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-190496</wp:posOffset>
            </wp:positionH>
            <wp:positionV relativeFrom="margin">
              <wp:posOffset>-165096</wp:posOffset>
            </wp:positionV>
            <wp:extent cx="1790700" cy="1790700"/>
            <wp:effectExtent b="0" l="0" r="0" t="0"/>
            <wp:wrapSquare wrapText="bothSides" distB="0" distT="0" distL="114300" distR="114300"/>
            <wp:docPr id="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August 25th,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Board Room</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Kevin Hill, Student Senate President</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August 25th,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Kevin Hill</w:t>
      </w:r>
      <w:r w:rsidDel="00000000" w:rsidR="00000000" w:rsidRPr="00000000">
        <w:rPr>
          <w:color w:val="000000"/>
          <w:sz w:val="24"/>
          <w:szCs w:val="24"/>
          <w:rtl w:val="0"/>
        </w:rPr>
        <w:t xml:space="preserve"> at </w:t>
      </w:r>
      <w:hyperlink r:id="rId8">
        <w:r w:rsidDel="00000000" w:rsidR="00000000" w:rsidRPr="00000000">
          <w:rPr>
            <w:color w:val="1155cc"/>
            <w:sz w:val="24"/>
            <w:szCs w:val="24"/>
            <w:highlight w:val="white"/>
            <w:u w:val="single"/>
            <w:rtl w:val="0"/>
          </w:rPr>
          <w:t xml:space="preserve">k.hilljr.asbarc@gmail.com</w:t>
        </w:r>
      </w:hyperlink>
      <w:r w:rsidDel="00000000" w:rsidR="00000000" w:rsidRPr="00000000">
        <w:rPr>
          <w:color w:val="000000"/>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E">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9">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tab/>
        <w:tab/>
        <w:tab/>
        <w:tab/>
        <w:tab/>
        <w:tab/>
        <w:tab/>
        <w:tab/>
        <w:tab/>
        <w:t xml:space="preserve">45 minutes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sz w:val="24"/>
          <w:szCs w:val="24"/>
          <w:rtl w:val="0"/>
        </w:rPr>
        <w:tab/>
        <w:t xml:space="preserve">11.1 Establishment of Standing Committees</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b w:val="1"/>
          <w:sz w:val="24"/>
          <w:szCs w:val="24"/>
          <w:rtl w:val="0"/>
        </w:rPr>
        <w:tab/>
      </w:r>
      <w:r w:rsidDel="00000000" w:rsidR="00000000" w:rsidRPr="00000000">
        <w:rPr>
          <w:sz w:val="24"/>
          <w:szCs w:val="24"/>
          <w:rtl w:val="0"/>
        </w:rPr>
        <w:t xml:space="preserve">This time is reserved to discuss and potentially take action on filling the standing committees outlined per ASB Senate Bylaws.</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sz w:val="24"/>
          <w:szCs w:val="24"/>
          <w:rtl w:val="0"/>
        </w:rPr>
        <w:tab/>
      </w:r>
      <w:r w:rsidDel="00000000" w:rsidR="00000000" w:rsidRPr="00000000">
        <w:rPr>
          <w:b w:val="1"/>
          <w:sz w:val="24"/>
          <w:szCs w:val="24"/>
          <w:rtl w:val="0"/>
        </w:rPr>
        <w:t xml:space="preserve">11.2 Constitutional Amendments</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sz w:val="24"/>
          <w:szCs w:val="24"/>
          <w:rtl w:val="0"/>
        </w:rPr>
        <w:tab/>
        <w:t xml:space="preserve">This time is reserved to discuss and potentially take action on proposing changes to the ASB Senate constitution.</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sz w:val="24"/>
          <w:szCs w:val="24"/>
          <w:rtl w:val="0"/>
        </w:rPr>
        <w:tab/>
      </w:r>
      <w:r w:rsidDel="00000000" w:rsidR="00000000" w:rsidRPr="00000000">
        <w:rPr>
          <w:b w:val="1"/>
          <w:sz w:val="24"/>
          <w:szCs w:val="24"/>
          <w:rtl w:val="0"/>
        </w:rPr>
        <w:t xml:space="preserve">11.3 Senate Advocacy Project: September</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b w:val="1"/>
          <w:sz w:val="24"/>
          <w:szCs w:val="24"/>
          <w:rtl w:val="0"/>
        </w:rPr>
        <w:tab/>
      </w:r>
      <w:r w:rsidDel="00000000" w:rsidR="00000000" w:rsidRPr="00000000">
        <w:rPr>
          <w:sz w:val="24"/>
          <w:szCs w:val="24"/>
          <w:rtl w:val="0"/>
        </w:rPr>
        <w:t xml:space="preserve">This time is reserved to discuss and potentially take action on an advocacy project that ASB Senate will take on for the month of September.</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sz w:val="24"/>
          <w:szCs w:val="24"/>
          <w:rtl w:val="0"/>
        </w:rPr>
        <w:tab/>
        <w:tab/>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3 minutes</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Kevin Hill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k.hilljr.asbar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3EigewKLGPgQcmszZq8zqis32w==">CgMxLjAaDQoBMBIICgYIBTICCAEaDQoBMRIICgYIBTICCAEaDQoBMhIICgYIBTICCAE4AHIhMVdXZ25wbmFkUENvTVBxZUNMbV9iSUR2YmRmRGVtb0N0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