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May 8th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r w:rsidDel="00000000" w:rsidR="00000000" w:rsidRPr="00000000">
        <w:rPr>
          <w:rtl w:val="0"/>
        </w:rPr>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2:00pm - 3:00pm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Warda Ali, Student Senate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May 5th,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p>
    <w:p w:rsidR="00000000" w:rsidDel="00000000" w:rsidP="00000000" w:rsidRDefault="00000000" w:rsidRPr="00000000" w14:paraId="00000018">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10.1: Raising the Pride flag; Bill S23-08</w:t>
      </w:r>
    </w:p>
    <w:p w:rsidR="00000000" w:rsidDel="00000000" w:rsidP="00000000" w:rsidRDefault="00000000" w:rsidRPr="00000000" w14:paraId="00000019">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This bill will allocate up to $500 to buy and raise the pride flag to show our solidarity and recognize our LGBTQ+ students.</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warda.ali.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btuyOZuADwu+Jl2YgmOGPCT3/+Q==">AMUW2mVIMhSHljPQXcqhoUT19fDIdeEowoFwNqYTuu9F+H1Q108bYSn431eAfCva7SWEMBXAAImcVQeBr2o3V1itovSsRCZLragmBIyMr7wo2y5WYy+ZCvMFe0ngzd+RWn+CzEWo9jPX1js+op12ZLrDcFjbw2KANelC9/EXvT2G2oi15UwFMig=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