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77F64" w14:textId="2F297A53" w:rsidR="00A77557" w:rsidRDefault="00A979E9">
      <w:pPr>
        <w:keepNext/>
        <w:keepLines/>
        <w:widowControl w:val="0"/>
        <w:spacing w:before="200" w:line="240" w:lineRule="auto"/>
        <w:jc w:val="center"/>
        <w:rPr>
          <w:rFonts w:ascii="Calibri" w:eastAsia="Calibri" w:hAnsi="Calibri" w:cs="Calibri"/>
        </w:rPr>
      </w:pPr>
      <w:r>
        <w:rPr>
          <w:rFonts w:ascii="Cambria" w:eastAsia="Cambria" w:hAnsi="Cambria" w:cs="Cambria"/>
          <w:b/>
          <w:noProof/>
          <w:color w:val="4F81BD"/>
          <w:sz w:val="26"/>
          <w:szCs w:val="26"/>
        </w:rPr>
        <w:drawing>
          <wp:anchor distT="0" distB="0" distL="114300" distR="114300" simplePos="0" relativeHeight="251658240" behindDoc="0" locked="0" layoutInCell="1" allowOverlap="1" wp14:anchorId="654696D2" wp14:editId="2371542A">
            <wp:simplePos x="0" y="0"/>
            <wp:positionH relativeFrom="margin">
              <wp:posOffset>-190500</wp:posOffset>
            </wp:positionH>
            <wp:positionV relativeFrom="margin">
              <wp:posOffset>-165100</wp:posOffset>
            </wp:positionV>
            <wp:extent cx="1790700" cy="17907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pic:spPr>
                </pic:pic>
              </a:graphicData>
            </a:graphic>
            <wp14:sizeRelH relativeFrom="margin">
              <wp14:pctWidth>0</wp14:pctWidth>
            </wp14:sizeRelH>
            <wp14:sizeRelV relativeFrom="margin">
              <wp14:pctHeight>0</wp14:pctHeight>
            </wp14:sizeRelV>
          </wp:anchor>
        </w:drawing>
      </w:r>
      <w:r>
        <w:rPr>
          <w:rFonts w:ascii="Cambria" w:eastAsia="Cambria" w:hAnsi="Cambria" w:cs="Cambria"/>
          <w:b/>
          <w:color w:val="4F81BD"/>
          <w:sz w:val="26"/>
          <w:szCs w:val="26"/>
        </w:rPr>
        <w:t>ASSOCIATED STUDENT BODY</w:t>
      </w:r>
    </w:p>
    <w:p w14:paraId="38DEFAAB" w14:textId="77777777" w:rsidR="00A77557" w:rsidRPr="00A979E9" w:rsidRDefault="00A979E9">
      <w:pPr>
        <w:keepNext/>
        <w:keepLines/>
        <w:widowControl w:val="0"/>
        <w:spacing w:before="200" w:line="240" w:lineRule="auto"/>
        <w:jc w:val="center"/>
        <w:rPr>
          <w:rFonts w:ascii="Times New Roman" w:eastAsia="Times New Roman" w:hAnsi="Times New Roman" w:cs="Times New Roman"/>
          <w:b/>
          <w:sz w:val="32"/>
          <w:szCs w:val="32"/>
        </w:rPr>
      </w:pPr>
      <w:r w:rsidRPr="00A979E9">
        <w:rPr>
          <w:rFonts w:ascii="Times New Roman" w:eastAsia="Times New Roman" w:hAnsi="Times New Roman" w:cs="Times New Roman"/>
          <w:b/>
          <w:sz w:val="32"/>
          <w:szCs w:val="32"/>
        </w:rPr>
        <w:t>Student Senate</w:t>
      </w:r>
    </w:p>
    <w:p w14:paraId="5D4335B4" w14:textId="77777777" w:rsidR="00A77557" w:rsidRDefault="00A979E9">
      <w:pPr>
        <w:widowControl w:val="0"/>
        <w:spacing w:line="240" w:lineRule="auto"/>
        <w:jc w:val="center"/>
        <w:rPr>
          <w:rFonts w:ascii="Calibri" w:eastAsia="Calibri" w:hAnsi="Calibri" w:cs="Calibri"/>
        </w:rPr>
      </w:pPr>
      <w:r>
        <w:rPr>
          <w:rFonts w:ascii="Cambria" w:eastAsia="Cambria" w:hAnsi="Cambria" w:cs="Cambria"/>
          <w:sz w:val="28"/>
          <w:szCs w:val="28"/>
        </w:rPr>
        <w:t>Meeting Agenda</w:t>
      </w:r>
    </w:p>
    <w:p w14:paraId="76703472" w14:textId="4BC7074E" w:rsidR="00A77557" w:rsidRDefault="00A979E9">
      <w:pPr>
        <w:widowControl w:val="0"/>
        <w:spacing w:line="240" w:lineRule="auto"/>
        <w:jc w:val="center"/>
        <w:rPr>
          <w:rFonts w:ascii="Calibri" w:eastAsia="Calibri" w:hAnsi="Calibri" w:cs="Calibri"/>
        </w:rPr>
      </w:pPr>
      <w:r>
        <w:rPr>
          <w:rFonts w:ascii="Cambria" w:eastAsia="Cambria" w:hAnsi="Cambria" w:cs="Cambria"/>
          <w:b/>
          <w:sz w:val="28"/>
          <w:szCs w:val="28"/>
        </w:rPr>
        <w:t xml:space="preserve">Friday, </w:t>
      </w:r>
      <w:r w:rsidR="00C63E47">
        <w:rPr>
          <w:rFonts w:ascii="Cambria" w:eastAsia="Cambria" w:hAnsi="Cambria" w:cs="Cambria"/>
          <w:b/>
          <w:sz w:val="28"/>
          <w:szCs w:val="28"/>
        </w:rPr>
        <w:t>September 23, 2022</w:t>
      </w:r>
    </w:p>
    <w:p w14:paraId="4998F57F" w14:textId="77777777" w:rsidR="00A77557" w:rsidRDefault="00000000">
      <w:pPr>
        <w:widowControl w:val="0"/>
        <w:spacing w:line="240" w:lineRule="auto"/>
        <w:jc w:val="center"/>
        <w:rPr>
          <w:rFonts w:ascii="Cambria" w:eastAsia="Cambria" w:hAnsi="Cambria" w:cs="Cambria"/>
          <w:sz w:val="28"/>
          <w:szCs w:val="28"/>
        </w:rPr>
      </w:pPr>
      <w:hyperlink r:id="rId6">
        <w:r w:rsidR="00A979E9">
          <w:rPr>
            <w:rFonts w:ascii="Roboto" w:eastAsia="Roboto" w:hAnsi="Roboto" w:cs="Roboto"/>
            <w:color w:val="1155CC"/>
            <w:sz w:val="24"/>
            <w:szCs w:val="24"/>
            <w:highlight w:val="white"/>
            <w:u w:val="single"/>
          </w:rPr>
          <w:t>https://us02web.zoom.us/j/83626445463?pwd=ASBARC</w:t>
        </w:r>
      </w:hyperlink>
      <w:r w:rsidR="00A979E9">
        <w:rPr>
          <w:rFonts w:ascii="Cambria" w:eastAsia="Cambria" w:hAnsi="Cambria" w:cs="Cambria"/>
          <w:sz w:val="24"/>
          <w:szCs w:val="24"/>
        </w:rPr>
        <w:br/>
      </w:r>
      <w:r w:rsidR="00A979E9">
        <w:rPr>
          <w:rFonts w:ascii="Cambria" w:eastAsia="Cambria" w:hAnsi="Cambria" w:cs="Cambria"/>
          <w:b/>
          <w:sz w:val="28"/>
          <w:szCs w:val="28"/>
        </w:rPr>
        <w:t>Zoom ID:</w:t>
      </w:r>
      <w:r w:rsidR="00A979E9">
        <w:rPr>
          <w:rFonts w:ascii="Cambria" w:eastAsia="Cambria" w:hAnsi="Cambria" w:cs="Cambria"/>
          <w:sz w:val="28"/>
          <w:szCs w:val="28"/>
        </w:rPr>
        <w:t xml:space="preserve"> 836-2644-5463   </w:t>
      </w:r>
      <w:r w:rsidR="00A979E9">
        <w:rPr>
          <w:rFonts w:ascii="Cambria" w:eastAsia="Cambria" w:hAnsi="Cambria" w:cs="Cambria"/>
          <w:b/>
          <w:sz w:val="28"/>
          <w:szCs w:val="28"/>
        </w:rPr>
        <w:t>Password:</w:t>
      </w:r>
      <w:r w:rsidR="00A979E9">
        <w:rPr>
          <w:rFonts w:ascii="Cambria" w:eastAsia="Cambria" w:hAnsi="Cambria" w:cs="Cambria"/>
          <w:sz w:val="28"/>
          <w:szCs w:val="28"/>
        </w:rPr>
        <w:t xml:space="preserve"> ASBARC</w:t>
      </w:r>
    </w:p>
    <w:sdt>
      <w:sdtPr>
        <w:tag w:val="goog_rdk_0"/>
        <w:id w:val="-1608573376"/>
      </w:sdtPr>
      <w:sdtContent>
        <w:p w14:paraId="0C0EDB30" w14:textId="5391E8ED" w:rsidR="00A77557" w:rsidRDefault="00A979E9">
          <w:pPr>
            <w:widowControl w:val="0"/>
            <w:spacing w:line="240" w:lineRule="auto"/>
            <w:ind w:firstLine="270"/>
            <w:jc w:val="center"/>
            <w:rPr>
              <w:rFonts w:ascii="Calibri" w:eastAsia="Calibri" w:hAnsi="Calibri" w:cs="Calibri"/>
              <w:b/>
            </w:rPr>
          </w:pPr>
          <w:r>
            <w:t xml:space="preserve">                   </w:t>
          </w:r>
          <w:r>
            <w:rPr>
              <w:rFonts w:ascii="Cambria" w:eastAsia="Cambria" w:hAnsi="Cambria" w:cs="Cambria"/>
              <w:b/>
              <w:sz w:val="28"/>
              <w:szCs w:val="28"/>
            </w:rPr>
            <w:t>10:30am-12:00pm PDT</w:t>
          </w:r>
        </w:p>
      </w:sdtContent>
    </w:sdt>
    <w:p w14:paraId="30FB6FF1" w14:textId="02730740" w:rsidR="00A77557" w:rsidRDefault="00A979E9" w:rsidP="00A979E9">
      <w:pPr>
        <w:widowControl w:val="0"/>
        <w:pBdr>
          <w:top w:val="nil"/>
          <w:left w:val="nil"/>
          <w:bottom w:val="nil"/>
          <w:right w:val="nil"/>
          <w:between w:val="nil"/>
        </w:pBdr>
        <w:spacing w:before="191"/>
        <w:ind w:right="215"/>
        <w:jc w:val="center"/>
        <w:rPr>
          <w:i/>
          <w:color w:val="000000"/>
          <w:sz w:val="24"/>
          <w:szCs w:val="24"/>
        </w:rPr>
      </w:pPr>
      <w:r>
        <w:rPr>
          <w:rFonts w:ascii="Cambria" w:eastAsia="Cambria" w:hAnsi="Cambria" w:cs="Cambria"/>
          <w:i/>
          <w:sz w:val="24"/>
          <w:szCs w:val="24"/>
        </w:rPr>
        <w:t>Posted by</w:t>
      </w:r>
      <w:proofErr w:type="gramStart"/>
      <w:r w:rsidR="00C63E47">
        <w:rPr>
          <w:rFonts w:ascii="Cambria" w:eastAsia="Cambria" w:hAnsi="Cambria" w:cs="Cambria"/>
          <w:i/>
          <w:sz w:val="24"/>
          <w:szCs w:val="24"/>
        </w:rPr>
        <w:t xml:space="preserve">: </w:t>
      </w:r>
      <w:r>
        <w:rPr>
          <w:i/>
          <w:color w:val="000000"/>
          <w:sz w:val="24"/>
          <w:szCs w:val="24"/>
        </w:rPr>
        <w:t>,ASB</w:t>
      </w:r>
      <w:proofErr w:type="gramEnd"/>
      <w:r>
        <w:rPr>
          <w:i/>
          <w:color w:val="000000"/>
          <w:sz w:val="24"/>
          <w:szCs w:val="24"/>
        </w:rPr>
        <w:t xml:space="preserve"> </w:t>
      </w:r>
      <w:r>
        <w:rPr>
          <w:i/>
          <w:sz w:val="24"/>
          <w:szCs w:val="24"/>
        </w:rPr>
        <w:t xml:space="preserve">Senate </w:t>
      </w:r>
      <w:r w:rsidR="00C63E47">
        <w:rPr>
          <w:i/>
          <w:color w:val="000000"/>
          <w:sz w:val="24"/>
          <w:szCs w:val="24"/>
        </w:rPr>
        <w:t>Board</w:t>
      </w:r>
    </w:p>
    <w:p w14:paraId="4B804571" w14:textId="77777777" w:rsidR="00A979E9" w:rsidRDefault="00A979E9" w:rsidP="008B5989">
      <w:pPr>
        <w:rPr>
          <w:b/>
          <w:color w:val="000000"/>
          <w:sz w:val="24"/>
          <w:szCs w:val="24"/>
        </w:rPr>
      </w:pPr>
    </w:p>
    <w:p w14:paraId="6761B5AE" w14:textId="3DBD4051" w:rsidR="008B5989" w:rsidRDefault="00A979E9" w:rsidP="008B5989">
      <w:pPr>
        <w:rPr>
          <w:b/>
          <w:sz w:val="21"/>
          <w:szCs w:val="21"/>
        </w:rPr>
      </w:pPr>
      <w:r>
        <w:rPr>
          <w:b/>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 xml:space="preserve">will hold a meeting on </w:t>
      </w:r>
      <w:r w:rsidR="00C63E47">
        <w:rPr>
          <w:b/>
          <w:color w:val="0000FF"/>
          <w:sz w:val="24"/>
          <w:szCs w:val="24"/>
        </w:rPr>
        <w:t>Friday September 23, 2022.</w:t>
      </w:r>
      <w:r>
        <w:rPr>
          <w:color w:val="0000FF"/>
          <w:sz w:val="24"/>
          <w:szCs w:val="24"/>
        </w:rPr>
        <w:t xml:space="preserve"> </w:t>
      </w:r>
      <w:r>
        <w:rPr>
          <w:color w:val="000000"/>
          <w:sz w:val="24"/>
          <w:szCs w:val="24"/>
        </w:rPr>
        <w:t xml:space="preserve">The location and meeting time is noted above. All Associated Student </w:t>
      </w:r>
      <w:r>
        <w:rPr>
          <w:sz w:val="24"/>
          <w:szCs w:val="24"/>
        </w:rPr>
        <w:t>Body Senate</w:t>
      </w:r>
      <w:r>
        <w:rPr>
          <w:color w:val="000000"/>
          <w:sz w:val="24"/>
          <w:szCs w:val="24"/>
        </w:rPr>
        <w:t xml:space="preserve"> meetings are held in locations that are wheelchair accessible. Other disability-related accommodations will be provided to persons with disabilities upon request. Persons requesting such accommodations should notify ASB </w:t>
      </w:r>
      <w:r w:rsidR="00C63E47">
        <w:rPr>
          <w:sz w:val="24"/>
          <w:szCs w:val="24"/>
        </w:rPr>
        <w:t xml:space="preserve">Advisor Brett Sawyer </w:t>
      </w:r>
      <w:r>
        <w:rPr>
          <w:color w:val="000000"/>
          <w:sz w:val="24"/>
          <w:szCs w:val="24"/>
        </w:rPr>
        <w:t xml:space="preserve">at </w:t>
      </w:r>
      <w:hyperlink r:id="rId7" w:history="1">
        <w:r w:rsidR="00C63E47" w:rsidRPr="004F17DC">
          <w:rPr>
            <w:rStyle w:val="Hyperlink"/>
            <w:rFonts w:eastAsia="Times New Roman"/>
            <w:sz w:val="24"/>
            <w:szCs w:val="24"/>
            <w:shd w:val="clear" w:color="auto" w:fill="FFFFFF"/>
          </w:rPr>
          <w:t>Sawyerb@arc.losrios.edu</w:t>
        </w:r>
      </w:hyperlink>
      <w:r w:rsidR="008B5989">
        <w:rPr>
          <w:rFonts w:eastAsia="Times New Roman"/>
          <w:color w:val="201F1E"/>
          <w:sz w:val="24"/>
          <w:szCs w:val="24"/>
          <w:shd w:val="clear" w:color="auto" w:fill="FFFFFF"/>
        </w:rPr>
        <w:t xml:space="preserve"> </w:t>
      </w:r>
      <w:r>
        <w:rPr>
          <w:color w:val="000000"/>
          <w:sz w:val="24"/>
          <w:szCs w:val="24"/>
        </w:rPr>
        <w:t xml:space="preserve">no less than two days prior to the meeting. Efforts will be made to meet requests made after such date, if possible. </w:t>
      </w:r>
      <w:r>
        <w:rPr>
          <w:sz w:val="24"/>
          <w:szCs w:val="24"/>
        </w:rPr>
        <w:br/>
      </w:r>
      <w:r>
        <w:rPr>
          <w:sz w:val="24"/>
          <w:szCs w:val="24"/>
        </w:rPr>
        <w:br/>
      </w:r>
      <w:r>
        <w:rPr>
          <w:b/>
          <w:sz w:val="24"/>
          <w:szCs w:val="24"/>
        </w:rPr>
        <w:t>Indigenous Land Use Statement</w:t>
      </w:r>
      <w:r>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14:paraId="01DD7A06" w14:textId="77777777" w:rsidR="00C63E47" w:rsidRDefault="00C63E47" w:rsidP="008B5989">
      <w:pPr>
        <w:rPr>
          <w:b/>
          <w:sz w:val="21"/>
          <w:szCs w:val="21"/>
        </w:rPr>
      </w:pPr>
    </w:p>
    <w:p w14:paraId="39025089" w14:textId="4CD5D567" w:rsidR="00A77557" w:rsidRPr="008B5989" w:rsidRDefault="00A979E9" w:rsidP="008B5989">
      <w:pPr>
        <w:rPr>
          <w:rFonts w:asciiTheme="minorHAnsi" w:eastAsia="Times New Roman" w:hAnsiTheme="minorHAnsi" w:cstheme="minorHAnsi"/>
          <w:color w:val="201F1E"/>
          <w:sz w:val="32"/>
          <w:szCs w:val="32"/>
          <w:shd w:val="clear" w:color="auto" w:fill="FFFFFF"/>
        </w:rPr>
      </w:pPr>
      <w:r>
        <w:rPr>
          <w:b/>
          <w:color w:val="000000"/>
          <w:sz w:val="21"/>
          <w:szCs w:val="21"/>
        </w:rPr>
        <w:t xml:space="preserve">I. </w:t>
      </w:r>
      <w:r>
        <w:rPr>
          <w:b/>
          <w:color w:val="000000"/>
          <w:sz w:val="24"/>
          <w:szCs w:val="24"/>
        </w:rPr>
        <w:t>Call to Order</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w:t>
      </w:r>
      <w:r w:rsidR="008B5989">
        <w:rPr>
          <w:b/>
          <w:color w:val="000000"/>
          <w:sz w:val="24"/>
          <w:szCs w:val="24"/>
        </w:rPr>
        <w:t xml:space="preserve"> </w:t>
      </w:r>
      <w:r>
        <w:rPr>
          <w:b/>
          <w:color w:val="000000"/>
          <w:sz w:val="24"/>
          <w:szCs w:val="24"/>
        </w:rPr>
        <w:t>1</w:t>
      </w:r>
      <w:r w:rsidR="008B5989">
        <w:rPr>
          <w:b/>
          <w:color w:val="000000"/>
          <w:sz w:val="24"/>
          <w:szCs w:val="24"/>
        </w:rPr>
        <w:t xml:space="preserve"> </w:t>
      </w:r>
      <w:r>
        <w:rPr>
          <w:b/>
          <w:color w:val="000000"/>
          <w:sz w:val="24"/>
          <w:szCs w:val="24"/>
        </w:rPr>
        <w:t>minute</w:t>
      </w:r>
    </w:p>
    <w:p w14:paraId="28D86566" w14:textId="77777777" w:rsidR="00A77557" w:rsidRDefault="00A979E9">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II. </w:t>
      </w:r>
      <w:r>
        <w:rPr>
          <w:b/>
          <w:color w:val="000000"/>
          <w:sz w:val="24"/>
          <w:szCs w:val="24"/>
        </w:rPr>
        <w:t>Roll Call</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         1 minute</w:t>
      </w:r>
    </w:p>
    <w:p w14:paraId="10B6B46D" w14:textId="77777777" w:rsidR="00A77557" w:rsidRDefault="00A979E9">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III. </w:t>
      </w:r>
      <w:r>
        <w:rPr>
          <w:b/>
          <w:color w:val="000000"/>
          <w:sz w:val="24"/>
          <w:szCs w:val="24"/>
        </w:rPr>
        <w:t xml:space="preserve">Adoption of the Agenda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tab/>
        <w:t xml:space="preserve">         1 minute</w:t>
      </w:r>
      <w:r>
        <w:rPr>
          <w:b/>
          <w:sz w:val="24"/>
          <w:szCs w:val="24"/>
        </w:rPr>
        <w:br/>
      </w:r>
    </w:p>
    <w:p w14:paraId="4C34802E" w14:textId="28258A08" w:rsidR="00A77557" w:rsidRDefault="00A979E9">
      <w:pPr>
        <w:widowControl w:val="0"/>
        <w:pBdr>
          <w:top w:val="nil"/>
          <w:left w:val="nil"/>
          <w:bottom w:val="nil"/>
          <w:right w:val="nil"/>
          <w:between w:val="nil"/>
        </w:pBdr>
        <w:spacing w:before="43"/>
        <w:ind w:left="-180" w:right="-180"/>
        <w:rPr>
          <w:b/>
          <w:color w:val="000000"/>
          <w:sz w:val="24"/>
          <w:szCs w:val="24"/>
        </w:rPr>
      </w:pPr>
      <w:r>
        <w:rPr>
          <w:b/>
          <w:color w:val="000000"/>
          <w:sz w:val="21"/>
          <w:szCs w:val="21"/>
        </w:rPr>
        <w:t xml:space="preserve">IV. </w:t>
      </w:r>
      <w:r>
        <w:rPr>
          <w:b/>
          <w:color w:val="000000"/>
          <w:sz w:val="24"/>
          <w:szCs w:val="24"/>
        </w:rPr>
        <w:t xml:space="preserve">Approval of the Minutes </w:t>
      </w:r>
      <w:r w:rsidR="00C63E47">
        <w:rPr>
          <w:b/>
          <w:sz w:val="24"/>
          <w:szCs w:val="24"/>
        </w:rPr>
        <w:t xml:space="preserve">– September 9, </w:t>
      </w:r>
      <w:proofErr w:type="gramStart"/>
      <w:r w:rsidR="00C63E47">
        <w:rPr>
          <w:b/>
          <w:sz w:val="24"/>
          <w:szCs w:val="24"/>
        </w:rPr>
        <w:t>2022</w:t>
      </w:r>
      <w:proofErr w:type="gramEnd"/>
      <w:r>
        <w:rPr>
          <w:b/>
          <w:sz w:val="24"/>
          <w:szCs w:val="24"/>
        </w:rPr>
        <w:tab/>
      </w:r>
      <w:r>
        <w:rPr>
          <w:b/>
          <w:sz w:val="24"/>
          <w:szCs w:val="24"/>
        </w:rPr>
        <w:tab/>
      </w:r>
      <w:r>
        <w:rPr>
          <w:b/>
          <w:sz w:val="24"/>
          <w:szCs w:val="24"/>
        </w:rPr>
        <w:tab/>
      </w:r>
      <w:r>
        <w:rPr>
          <w:b/>
          <w:sz w:val="24"/>
          <w:szCs w:val="24"/>
        </w:rPr>
        <w:tab/>
        <w:t xml:space="preserve"> </w:t>
      </w:r>
      <w:r w:rsidR="00C63E47">
        <w:rPr>
          <w:b/>
          <w:sz w:val="24"/>
          <w:szCs w:val="24"/>
        </w:rPr>
        <w:t xml:space="preserve">       </w:t>
      </w:r>
      <w:r>
        <w:rPr>
          <w:b/>
          <w:sz w:val="24"/>
          <w:szCs w:val="24"/>
        </w:rPr>
        <w:t>1 minute</w:t>
      </w:r>
    </w:p>
    <w:p w14:paraId="15264299" w14:textId="77777777" w:rsidR="00A77557" w:rsidRDefault="00A77557">
      <w:pPr>
        <w:widowControl w:val="0"/>
        <w:pBdr>
          <w:top w:val="nil"/>
          <w:left w:val="nil"/>
          <w:bottom w:val="nil"/>
          <w:right w:val="nil"/>
          <w:between w:val="nil"/>
        </w:pBdr>
        <w:spacing w:before="48"/>
        <w:ind w:left="-278" w:right="264" w:firstLine="1008"/>
        <w:rPr>
          <w:b/>
          <w:sz w:val="24"/>
          <w:szCs w:val="24"/>
        </w:rPr>
      </w:pPr>
    </w:p>
    <w:p w14:paraId="77D5B1E8" w14:textId="77777777" w:rsidR="00A77557" w:rsidRDefault="00A979E9">
      <w:pPr>
        <w:widowControl w:val="0"/>
        <w:pBdr>
          <w:top w:val="nil"/>
          <w:left w:val="nil"/>
          <w:bottom w:val="nil"/>
          <w:right w:val="nil"/>
          <w:between w:val="nil"/>
        </w:pBdr>
        <w:spacing w:before="48"/>
        <w:ind w:left="-180" w:right="-180"/>
        <w:rPr>
          <w:b/>
          <w:color w:val="000000"/>
          <w:sz w:val="24"/>
          <w:szCs w:val="24"/>
        </w:rPr>
      </w:pPr>
      <w:r>
        <w:rPr>
          <w:b/>
          <w:color w:val="000000"/>
          <w:sz w:val="21"/>
          <w:szCs w:val="21"/>
        </w:rPr>
        <w:t xml:space="preserve">V. </w:t>
      </w:r>
      <w:r>
        <w:rPr>
          <w:b/>
          <w:color w:val="000000"/>
          <w:sz w:val="24"/>
          <w:szCs w:val="24"/>
        </w:rPr>
        <w:t xml:space="preserve">Chair’s Message </w:t>
      </w:r>
      <w:r>
        <w:rPr>
          <w:b/>
          <w:color w:val="000000"/>
          <w:sz w:val="24"/>
          <w:szCs w:val="24"/>
        </w:rPr>
        <w:tab/>
        <w:t xml:space="preserve">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5 minutes</w:t>
      </w:r>
    </w:p>
    <w:p w14:paraId="5C1718AD" w14:textId="77777777" w:rsidR="00A77557" w:rsidRDefault="00A979E9">
      <w:pPr>
        <w:widowControl w:val="0"/>
        <w:pBdr>
          <w:top w:val="nil"/>
          <w:left w:val="nil"/>
          <w:bottom w:val="nil"/>
          <w:right w:val="nil"/>
          <w:between w:val="nil"/>
        </w:pBdr>
        <w:spacing w:before="316"/>
        <w:ind w:left="-180" w:right="-180"/>
        <w:rPr>
          <w:b/>
          <w:color w:val="000000"/>
          <w:sz w:val="24"/>
          <w:szCs w:val="24"/>
        </w:rPr>
      </w:pPr>
      <w:r>
        <w:rPr>
          <w:b/>
          <w:color w:val="000000"/>
          <w:sz w:val="21"/>
          <w:szCs w:val="21"/>
        </w:rPr>
        <w:t xml:space="preserve">VI. </w:t>
      </w:r>
      <w:r>
        <w:rPr>
          <w:b/>
          <w:color w:val="000000"/>
          <w:sz w:val="24"/>
          <w:szCs w:val="24"/>
        </w:rPr>
        <w:t>Advisor’s Message</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5 minutes</w:t>
      </w:r>
    </w:p>
    <w:p w14:paraId="7D1A8760" w14:textId="77777777" w:rsidR="00A77557" w:rsidRDefault="00A979E9">
      <w:pPr>
        <w:widowControl w:val="0"/>
        <w:pBdr>
          <w:top w:val="nil"/>
          <w:left w:val="nil"/>
          <w:bottom w:val="nil"/>
          <w:right w:val="nil"/>
          <w:between w:val="nil"/>
        </w:pBdr>
        <w:spacing w:before="326"/>
        <w:ind w:left="-180" w:right="-180"/>
        <w:rPr>
          <w:b/>
          <w:color w:val="000000"/>
          <w:sz w:val="24"/>
          <w:szCs w:val="24"/>
        </w:rPr>
      </w:pPr>
      <w:r>
        <w:rPr>
          <w:b/>
          <w:color w:val="000000"/>
          <w:sz w:val="21"/>
          <w:szCs w:val="21"/>
        </w:rPr>
        <w:lastRenderedPageBreak/>
        <w:t xml:space="preserve">VII. </w:t>
      </w:r>
      <w:r>
        <w:rPr>
          <w:b/>
          <w:color w:val="000000"/>
          <w:sz w:val="24"/>
          <w:szCs w:val="24"/>
        </w:rPr>
        <w:t xml:space="preserve">Public Comment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5 minutes</w:t>
      </w:r>
    </w:p>
    <w:p w14:paraId="7DC8689B" w14:textId="77777777" w:rsidR="00A77557" w:rsidRDefault="00A979E9">
      <w:pPr>
        <w:widowControl w:val="0"/>
        <w:pBdr>
          <w:top w:val="nil"/>
          <w:left w:val="nil"/>
          <w:bottom w:val="nil"/>
          <w:right w:val="nil"/>
          <w:between w:val="nil"/>
        </w:pBdr>
        <w:spacing w:before="48"/>
        <w:ind w:left="-180" w:right="-180"/>
        <w:rPr>
          <w:b/>
          <w:color w:val="000000"/>
          <w:sz w:val="24"/>
          <w:szCs w:val="24"/>
        </w:rPr>
      </w:pPr>
      <w:r>
        <w:rPr>
          <w:color w:val="000000"/>
          <w:sz w:val="24"/>
          <w:szCs w:val="24"/>
        </w:rPr>
        <w:t xml:space="preserve">This time is reserved for members of the public to address </w:t>
      </w:r>
      <w:r>
        <w:rPr>
          <w:sz w:val="24"/>
          <w:szCs w:val="24"/>
        </w:rPr>
        <w:t xml:space="preserve">ASB Senate </w:t>
      </w:r>
      <w:r>
        <w:rPr>
          <w:color w:val="000000"/>
          <w:sz w:val="24"/>
          <w:szCs w:val="24"/>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Pr>
          <w:sz w:val="24"/>
          <w:szCs w:val="24"/>
        </w:rPr>
        <w:t xml:space="preserve">Senate </w:t>
      </w:r>
      <w:r>
        <w:rPr>
          <w:color w:val="000000"/>
          <w:sz w:val="24"/>
          <w:szCs w:val="24"/>
        </w:rPr>
        <w:t xml:space="preserve">may briefly respond to statements made for questions posed, however, for further information, please contact the ASB </w:t>
      </w:r>
      <w:r>
        <w:rPr>
          <w:sz w:val="24"/>
          <w:szCs w:val="24"/>
        </w:rPr>
        <w:t xml:space="preserve">Senate </w:t>
      </w:r>
      <w:r>
        <w:rPr>
          <w:color w:val="000000"/>
          <w:sz w:val="24"/>
          <w:szCs w:val="24"/>
        </w:rPr>
        <w:t xml:space="preserve">President for the item of discussion to be placed on a future agenda. </w:t>
      </w:r>
      <w:r>
        <w:rPr>
          <w:rFonts w:ascii="Times New Roman" w:eastAsia="Times New Roman" w:hAnsi="Times New Roman" w:cs="Times New Roman"/>
          <w:color w:val="000000"/>
          <w:sz w:val="24"/>
          <w:szCs w:val="24"/>
        </w:rPr>
        <w:t xml:space="preserve">(Brown Act §54954.3(b)) </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b/>
          <w:color w:val="000000"/>
          <w:sz w:val="21"/>
          <w:szCs w:val="21"/>
        </w:rPr>
        <w:t xml:space="preserve">VIII. </w:t>
      </w:r>
      <w:r>
        <w:rPr>
          <w:b/>
          <w:color w:val="000000"/>
          <w:sz w:val="24"/>
          <w:szCs w:val="24"/>
        </w:rPr>
        <w:t xml:space="preserve">Appointments/Swearing-In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w:t>
      </w:r>
      <w:r>
        <w:rPr>
          <w:b/>
          <w:sz w:val="24"/>
          <w:szCs w:val="24"/>
        </w:rPr>
        <w:t>0</w:t>
      </w:r>
      <w:r>
        <w:rPr>
          <w:b/>
          <w:color w:val="000000"/>
          <w:sz w:val="24"/>
          <w:szCs w:val="24"/>
        </w:rPr>
        <w:t xml:space="preserve"> minute</w:t>
      </w:r>
      <w:r>
        <w:rPr>
          <w:b/>
          <w:sz w:val="24"/>
          <w:szCs w:val="24"/>
        </w:rPr>
        <w:t>s</w:t>
      </w:r>
    </w:p>
    <w:p w14:paraId="4E1F1619" w14:textId="462FF472" w:rsidR="008B5989" w:rsidRDefault="00A979E9">
      <w:pPr>
        <w:widowControl w:val="0"/>
        <w:pBdr>
          <w:top w:val="nil"/>
          <w:left w:val="nil"/>
          <w:bottom w:val="nil"/>
          <w:right w:val="nil"/>
          <w:between w:val="nil"/>
        </w:pBdr>
        <w:spacing w:before="48"/>
        <w:ind w:left="-180" w:right="-537"/>
        <w:rPr>
          <w:sz w:val="24"/>
          <w:szCs w:val="24"/>
        </w:rPr>
      </w:pPr>
      <w:r>
        <w:rPr>
          <w:color w:val="000000"/>
          <w:sz w:val="24"/>
          <w:szCs w:val="24"/>
        </w:rPr>
        <w:t xml:space="preserve">This time will be reserved for the appointment and swearing-in of current members to </w:t>
      </w:r>
      <w:r>
        <w:rPr>
          <w:sz w:val="24"/>
          <w:szCs w:val="24"/>
        </w:rPr>
        <w:t>ASB Senate</w:t>
      </w:r>
      <w:r>
        <w:rPr>
          <w:color w:val="000000"/>
          <w:sz w:val="24"/>
          <w:szCs w:val="24"/>
        </w:rPr>
        <w:t xml:space="preserve"> and/or committees</w:t>
      </w:r>
      <w:r>
        <w:rPr>
          <w:sz w:val="24"/>
          <w:szCs w:val="24"/>
        </w:rPr>
        <w:t>.</w:t>
      </w:r>
    </w:p>
    <w:p w14:paraId="38C18CBC" w14:textId="7440E189" w:rsidR="00C63E47" w:rsidRDefault="00C63E47">
      <w:pPr>
        <w:widowControl w:val="0"/>
        <w:pBdr>
          <w:top w:val="nil"/>
          <w:left w:val="nil"/>
          <w:bottom w:val="nil"/>
          <w:right w:val="nil"/>
          <w:between w:val="nil"/>
        </w:pBdr>
        <w:spacing w:before="48"/>
        <w:ind w:left="-180" w:right="-537"/>
        <w:rPr>
          <w:sz w:val="24"/>
          <w:szCs w:val="24"/>
        </w:rPr>
      </w:pPr>
    </w:p>
    <w:p w14:paraId="78192B6B" w14:textId="459DE238" w:rsidR="00C63E47" w:rsidRPr="00C63E47" w:rsidRDefault="00C63E47">
      <w:pPr>
        <w:widowControl w:val="0"/>
        <w:pBdr>
          <w:top w:val="nil"/>
          <w:left w:val="nil"/>
          <w:bottom w:val="nil"/>
          <w:right w:val="nil"/>
          <w:between w:val="nil"/>
        </w:pBdr>
        <w:spacing w:before="48"/>
        <w:ind w:left="-180" w:right="-537"/>
        <w:rPr>
          <w:i/>
          <w:iCs/>
          <w:sz w:val="24"/>
          <w:szCs w:val="24"/>
        </w:rPr>
      </w:pPr>
      <w:r w:rsidRPr="00C63E47">
        <w:rPr>
          <w:i/>
          <w:iCs/>
          <w:sz w:val="24"/>
          <w:szCs w:val="24"/>
        </w:rPr>
        <w:t xml:space="preserve">Operations Council- CAEB VP Kimberly </w:t>
      </w:r>
      <w:proofErr w:type="spellStart"/>
      <w:r w:rsidRPr="00C63E47">
        <w:rPr>
          <w:i/>
          <w:iCs/>
          <w:sz w:val="24"/>
          <w:szCs w:val="24"/>
        </w:rPr>
        <w:t>Bossman</w:t>
      </w:r>
      <w:proofErr w:type="spellEnd"/>
    </w:p>
    <w:p w14:paraId="54FC48E5" w14:textId="4595C5E4" w:rsidR="00C63E47" w:rsidRPr="00C63E47" w:rsidRDefault="00C63E47">
      <w:pPr>
        <w:widowControl w:val="0"/>
        <w:pBdr>
          <w:top w:val="nil"/>
          <w:left w:val="nil"/>
          <w:bottom w:val="nil"/>
          <w:right w:val="nil"/>
          <w:between w:val="nil"/>
        </w:pBdr>
        <w:spacing w:before="48"/>
        <w:ind w:left="-180" w:right="-537"/>
        <w:rPr>
          <w:i/>
          <w:iCs/>
          <w:sz w:val="24"/>
          <w:szCs w:val="24"/>
        </w:rPr>
      </w:pPr>
      <w:r w:rsidRPr="00C63E47">
        <w:rPr>
          <w:i/>
          <w:iCs/>
          <w:sz w:val="24"/>
          <w:szCs w:val="24"/>
        </w:rPr>
        <w:t>Discipline Committee-</w:t>
      </w:r>
    </w:p>
    <w:p w14:paraId="1DD594FF" w14:textId="499F0ABD" w:rsidR="00C63E47" w:rsidRPr="00C63E47" w:rsidRDefault="00C63E47">
      <w:pPr>
        <w:widowControl w:val="0"/>
        <w:pBdr>
          <w:top w:val="nil"/>
          <w:left w:val="nil"/>
          <w:bottom w:val="nil"/>
          <w:right w:val="nil"/>
          <w:between w:val="nil"/>
        </w:pBdr>
        <w:spacing w:before="48"/>
        <w:ind w:left="-180" w:right="-537"/>
        <w:rPr>
          <w:i/>
          <w:iCs/>
          <w:sz w:val="24"/>
          <w:szCs w:val="24"/>
        </w:rPr>
      </w:pPr>
      <w:r w:rsidRPr="00C63E47">
        <w:rPr>
          <w:i/>
          <w:iCs/>
          <w:sz w:val="24"/>
          <w:szCs w:val="24"/>
        </w:rPr>
        <w:t>Student Success Council</w:t>
      </w:r>
    </w:p>
    <w:p w14:paraId="756BCB20" w14:textId="4A81D11B" w:rsidR="00C63E47" w:rsidRDefault="00C63E47">
      <w:pPr>
        <w:widowControl w:val="0"/>
        <w:pBdr>
          <w:top w:val="nil"/>
          <w:left w:val="nil"/>
          <w:bottom w:val="nil"/>
          <w:right w:val="nil"/>
          <w:between w:val="nil"/>
        </w:pBdr>
        <w:spacing w:before="48"/>
        <w:ind w:left="-180" w:right="-537"/>
        <w:rPr>
          <w:i/>
          <w:iCs/>
          <w:sz w:val="24"/>
          <w:szCs w:val="24"/>
        </w:rPr>
      </w:pPr>
      <w:r w:rsidRPr="00C63E47">
        <w:rPr>
          <w:i/>
          <w:iCs/>
          <w:sz w:val="24"/>
          <w:szCs w:val="24"/>
        </w:rPr>
        <w:t xml:space="preserve">Textbook Affordability Committee </w:t>
      </w:r>
    </w:p>
    <w:p w14:paraId="713FDFFB" w14:textId="3A80A4F5" w:rsidR="00472F2F" w:rsidRDefault="00472F2F">
      <w:pPr>
        <w:widowControl w:val="0"/>
        <w:pBdr>
          <w:top w:val="nil"/>
          <w:left w:val="nil"/>
          <w:bottom w:val="nil"/>
          <w:right w:val="nil"/>
          <w:between w:val="nil"/>
        </w:pBdr>
        <w:spacing w:before="48"/>
        <w:ind w:left="-180" w:right="-537"/>
        <w:rPr>
          <w:i/>
          <w:iCs/>
          <w:sz w:val="24"/>
          <w:szCs w:val="24"/>
        </w:rPr>
      </w:pPr>
    </w:p>
    <w:p w14:paraId="74451FBF" w14:textId="54A569F9" w:rsidR="00472F2F" w:rsidRPr="00C63E47" w:rsidRDefault="00472F2F">
      <w:pPr>
        <w:widowControl w:val="0"/>
        <w:pBdr>
          <w:top w:val="nil"/>
          <w:left w:val="nil"/>
          <w:bottom w:val="nil"/>
          <w:right w:val="nil"/>
          <w:between w:val="nil"/>
        </w:pBdr>
        <w:spacing w:before="48"/>
        <w:ind w:left="-180" w:right="-537"/>
        <w:rPr>
          <w:i/>
          <w:iCs/>
          <w:sz w:val="24"/>
          <w:szCs w:val="24"/>
        </w:rPr>
      </w:pPr>
      <w:r>
        <w:rPr>
          <w:i/>
          <w:iCs/>
          <w:sz w:val="24"/>
          <w:szCs w:val="24"/>
        </w:rPr>
        <w:t>Student Senate openings</w:t>
      </w:r>
    </w:p>
    <w:p w14:paraId="1BEEDC14" w14:textId="77777777" w:rsidR="008B5989" w:rsidRDefault="008B5989">
      <w:pPr>
        <w:widowControl w:val="0"/>
        <w:pBdr>
          <w:top w:val="nil"/>
          <w:left w:val="nil"/>
          <w:bottom w:val="nil"/>
          <w:right w:val="nil"/>
          <w:between w:val="nil"/>
        </w:pBdr>
        <w:spacing w:before="48"/>
        <w:ind w:left="-180" w:right="-537"/>
        <w:rPr>
          <w:sz w:val="24"/>
          <w:szCs w:val="24"/>
        </w:rPr>
      </w:pPr>
    </w:p>
    <w:p w14:paraId="0C61F088" w14:textId="15B76DD1" w:rsidR="00A77557" w:rsidRPr="008B5989" w:rsidRDefault="008B5989">
      <w:pPr>
        <w:widowControl w:val="0"/>
        <w:pBdr>
          <w:top w:val="nil"/>
          <w:left w:val="nil"/>
          <w:bottom w:val="nil"/>
          <w:right w:val="nil"/>
          <w:between w:val="nil"/>
        </w:pBdr>
        <w:spacing w:before="48"/>
        <w:ind w:left="-180" w:right="-537"/>
        <w:rPr>
          <w:b/>
          <w:bCs/>
          <w:sz w:val="24"/>
          <w:szCs w:val="24"/>
        </w:rPr>
      </w:pPr>
      <w:r w:rsidRPr="008B5989">
        <w:rPr>
          <w:b/>
          <w:bCs/>
          <w:sz w:val="24"/>
          <w:szCs w:val="24"/>
        </w:rPr>
        <w:t>IX. Unfinished Business</w:t>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r>
      <w:r w:rsidRPr="008B5989">
        <w:rPr>
          <w:b/>
          <w:bCs/>
          <w:sz w:val="24"/>
          <w:szCs w:val="24"/>
        </w:rPr>
        <w:tab/>
        <w:t>0 minutes</w:t>
      </w:r>
      <w:r w:rsidR="00A979E9" w:rsidRPr="008B5989">
        <w:rPr>
          <w:b/>
          <w:bCs/>
          <w:sz w:val="24"/>
          <w:szCs w:val="24"/>
        </w:rPr>
        <w:br/>
      </w:r>
      <w:r w:rsidR="00A979E9" w:rsidRPr="008B5989">
        <w:rPr>
          <w:b/>
          <w:bCs/>
          <w:color w:val="000000"/>
          <w:sz w:val="24"/>
          <w:szCs w:val="24"/>
        </w:rPr>
        <w:tab/>
      </w:r>
      <w:r w:rsidR="00A979E9" w:rsidRPr="008B5989">
        <w:rPr>
          <w:b/>
          <w:bCs/>
          <w:color w:val="000000"/>
          <w:sz w:val="24"/>
          <w:szCs w:val="24"/>
        </w:rPr>
        <w:tab/>
      </w:r>
      <w:r w:rsidR="00A979E9" w:rsidRPr="008B5989">
        <w:rPr>
          <w:b/>
          <w:bCs/>
          <w:color w:val="000000"/>
          <w:sz w:val="24"/>
          <w:szCs w:val="24"/>
        </w:rPr>
        <w:tab/>
      </w:r>
      <w:r w:rsidR="00A979E9" w:rsidRPr="008B5989">
        <w:rPr>
          <w:b/>
          <w:bCs/>
          <w:sz w:val="24"/>
          <w:szCs w:val="24"/>
        </w:rPr>
        <w:t xml:space="preserve">    </w:t>
      </w:r>
      <w:r w:rsidR="00A979E9" w:rsidRPr="008B5989">
        <w:rPr>
          <w:b/>
          <w:bCs/>
          <w:color w:val="000000"/>
          <w:sz w:val="24"/>
          <w:szCs w:val="24"/>
        </w:rPr>
        <w:tab/>
        <w:t xml:space="preserve">       </w:t>
      </w:r>
    </w:p>
    <w:p w14:paraId="49F266D1" w14:textId="77777777" w:rsidR="00C63E47" w:rsidRDefault="00A979E9" w:rsidP="00C63E47">
      <w:pPr>
        <w:widowControl w:val="0"/>
        <w:pBdr>
          <w:top w:val="nil"/>
          <w:left w:val="nil"/>
          <w:bottom w:val="nil"/>
          <w:right w:val="nil"/>
          <w:between w:val="nil"/>
        </w:pBdr>
        <w:ind w:left="-172" w:right="-180"/>
        <w:rPr>
          <w:b/>
          <w:color w:val="000000"/>
          <w:sz w:val="24"/>
          <w:szCs w:val="24"/>
        </w:rPr>
      </w:pPr>
      <w:r>
        <w:rPr>
          <w:b/>
          <w:color w:val="000000"/>
          <w:sz w:val="21"/>
          <w:szCs w:val="21"/>
        </w:rPr>
        <w:t xml:space="preserve">X. </w:t>
      </w:r>
      <w:r>
        <w:rPr>
          <w:b/>
          <w:color w:val="000000"/>
          <w:sz w:val="24"/>
          <w:szCs w:val="24"/>
        </w:rPr>
        <w:t xml:space="preserve">New Business </w:t>
      </w:r>
    </w:p>
    <w:p w14:paraId="28B354CE" w14:textId="77777777" w:rsidR="00C63E47" w:rsidRDefault="00C63E47" w:rsidP="00C63E47">
      <w:pPr>
        <w:widowControl w:val="0"/>
        <w:pBdr>
          <w:top w:val="nil"/>
          <w:left w:val="nil"/>
          <w:bottom w:val="nil"/>
          <w:right w:val="nil"/>
          <w:between w:val="nil"/>
        </w:pBdr>
        <w:ind w:left="-172" w:right="-180"/>
        <w:rPr>
          <w:b/>
          <w:color w:val="000000"/>
          <w:sz w:val="21"/>
          <w:szCs w:val="21"/>
        </w:rPr>
      </w:pPr>
    </w:p>
    <w:p w14:paraId="1A3CCF21" w14:textId="7C62BCA9" w:rsidR="00C63E47" w:rsidRPr="00C63E47" w:rsidRDefault="00C63E47" w:rsidP="00C63E47">
      <w:pPr>
        <w:widowControl w:val="0"/>
        <w:pBdr>
          <w:top w:val="nil"/>
          <w:left w:val="nil"/>
          <w:bottom w:val="nil"/>
          <w:right w:val="nil"/>
          <w:between w:val="nil"/>
        </w:pBdr>
        <w:ind w:left="-172" w:right="-180"/>
        <w:rPr>
          <w:b/>
          <w:color w:val="000000"/>
          <w:sz w:val="24"/>
          <w:szCs w:val="24"/>
        </w:rPr>
      </w:pPr>
      <w:r w:rsidRPr="00C63E47">
        <w:rPr>
          <w:b/>
          <w:color w:val="000000"/>
          <w:sz w:val="24"/>
          <w:szCs w:val="24"/>
        </w:rPr>
        <w:t>10.</w:t>
      </w:r>
      <w:r w:rsidRPr="00C63E47">
        <w:rPr>
          <w:b/>
          <w:sz w:val="24"/>
          <w:szCs w:val="24"/>
        </w:rPr>
        <w:t>1 SSCCC</w:t>
      </w:r>
      <w:r>
        <w:rPr>
          <w:b/>
          <w:sz w:val="24"/>
          <w:szCs w:val="24"/>
        </w:rPr>
        <w:t xml:space="preserve"> </w:t>
      </w:r>
      <w:r w:rsidRPr="00C63E47">
        <w:rPr>
          <w:b/>
          <w:sz w:val="24"/>
          <w:szCs w:val="24"/>
        </w:rPr>
        <w:t>Presentation</w:t>
      </w:r>
      <w:r>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15 minutes</w:t>
      </w:r>
    </w:p>
    <w:p w14:paraId="0AB43C81" w14:textId="5A933D9A" w:rsidR="00C63E47" w:rsidRPr="00C63E47" w:rsidRDefault="00C63E47" w:rsidP="008B5989">
      <w:pPr>
        <w:widowControl w:val="0"/>
        <w:pBdr>
          <w:top w:val="nil"/>
          <w:left w:val="nil"/>
          <w:bottom w:val="nil"/>
          <w:right w:val="nil"/>
          <w:between w:val="nil"/>
        </w:pBdr>
        <w:ind w:left="-172" w:right="-180"/>
        <w:rPr>
          <w:bCs/>
          <w:sz w:val="24"/>
          <w:szCs w:val="24"/>
        </w:rPr>
      </w:pPr>
      <w:r>
        <w:rPr>
          <w:bCs/>
          <w:color w:val="000000"/>
          <w:sz w:val="24"/>
          <w:szCs w:val="24"/>
        </w:rPr>
        <w:t>Student Senate of California Community Colleges (</w:t>
      </w:r>
      <w:r w:rsidRPr="00C63E47">
        <w:rPr>
          <w:bCs/>
          <w:color w:val="000000"/>
          <w:sz w:val="24"/>
          <w:szCs w:val="24"/>
        </w:rPr>
        <w:t>SSCCC</w:t>
      </w:r>
      <w:r>
        <w:rPr>
          <w:bCs/>
          <w:color w:val="000000"/>
          <w:sz w:val="24"/>
          <w:szCs w:val="24"/>
        </w:rPr>
        <w:t>)</w:t>
      </w:r>
      <w:r w:rsidRPr="00C63E47">
        <w:rPr>
          <w:bCs/>
          <w:color w:val="000000"/>
          <w:sz w:val="24"/>
          <w:szCs w:val="24"/>
        </w:rPr>
        <w:t xml:space="preserve"> Representative Stephen </w:t>
      </w:r>
      <w:proofErr w:type="spellStart"/>
      <w:r w:rsidRPr="00C63E47">
        <w:rPr>
          <w:bCs/>
          <w:color w:val="000000"/>
          <w:sz w:val="24"/>
          <w:szCs w:val="24"/>
        </w:rPr>
        <w:t>Kodur</w:t>
      </w:r>
      <w:proofErr w:type="spellEnd"/>
      <w:r w:rsidRPr="00C63E47">
        <w:rPr>
          <w:bCs/>
          <w:color w:val="000000"/>
          <w:sz w:val="24"/>
          <w:szCs w:val="24"/>
        </w:rPr>
        <w:t xml:space="preserve"> will discuss the advocacy efforts of SSCCC at the regional and state level.</w:t>
      </w:r>
      <w:r w:rsidRPr="00C63E47">
        <w:rPr>
          <w:bCs/>
          <w:sz w:val="24"/>
          <w:szCs w:val="24"/>
        </w:rPr>
        <w:t xml:space="preserve"> </w:t>
      </w:r>
    </w:p>
    <w:p w14:paraId="6220417A" w14:textId="0A7CCDB3" w:rsidR="00C63E47" w:rsidRDefault="00C63E47" w:rsidP="008B5989">
      <w:pPr>
        <w:widowControl w:val="0"/>
        <w:pBdr>
          <w:top w:val="nil"/>
          <w:left w:val="nil"/>
          <w:bottom w:val="nil"/>
          <w:right w:val="nil"/>
          <w:between w:val="nil"/>
        </w:pBdr>
        <w:ind w:left="-172" w:right="-180"/>
        <w:rPr>
          <w:sz w:val="24"/>
          <w:szCs w:val="24"/>
        </w:rPr>
      </w:pPr>
    </w:p>
    <w:p w14:paraId="70EC0079" w14:textId="268BB85B" w:rsidR="00C63E47" w:rsidRDefault="00C63E47" w:rsidP="008B5989">
      <w:pPr>
        <w:widowControl w:val="0"/>
        <w:pBdr>
          <w:top w:val="nil"/>
          <w:left w:val="nil"/>
          <w:bottom w:val="nil"/>
          <w:right w:val="nil"/>
          <w:between w:val="nil"/>
        </w:pBdr>
        <w:ind w:left="-172" w:right="-180"/>
        <w:rPr>
          <w:b/>
          <w:bCs/>
          <w:sz w:val="24"/>
          <w:szCs w:val="24"/>
        </w:rPr>
      </w:pPr>
      <w:r w:rsidRPr="00C63E47">
        <w:rPr>
          <w:b/>
          <w:bCs/>
          <w:sz w:val="24"/>
          <w:szCs w:val="24"/>
        </w:rPr>
        <w:t xml:space="preserve">10.2 </w:t>
      </w:r>
      <w:r>
        <w:rPr>
          <w:b/>
          <w:bCs/>
          <w:sz w:val="24"/>
          <w:szCs w:val="24"/>
        </w:rPr>
        <w:t>Bill F22-05 ASB and ARC Athletics Advocacy Collaboration</w:t>
      </w:r>
      <w:r>
        <w:rPr>
          <w:b/>
          <w:bCs/>
          <w:sz w:val="24"/>
          <w:szCs w:val="24"/>
        </w:rPr>
        <w:tab/>
      </w:r>
      <w:r>
        <w:rPr>
          <w:b/>
          <w:bCs/>
          <w:sz w:val="24"/>
          <w:szCs w:val="24"/>
        </w:rPr>
        <w:tab/>
        <w:t>15 minutes</w:t>
      </w:r>
    </w:p>
    <w:p w14:paraId="602593BB" w14:textId="77777777" w:rsidR="00C63E47" w:rsidRDefault="00C63E47" w:rsidP="00C63E47">
      <w:pPr>
        <w:widowControl w:val="0"/>
        <w:pBdr>
          <w:top w:val="nil"/>
          <w:left w:val="nil"/>
          <w:bottom w:val="nil"/>
          <w:right w:val="nil"/>
          <w:between w:val="nil"/>
        </w:pBdr>
        <w:ind w:left="-172" w:right="-180"/>
        <w:rPr>
          <w:sz w:val="24"/>
          <w:szCs w:val="24"/>
        </w:rPr>
      </w:pPr>
      <w:r w:rsidRPr="00C63E47">
        <w:rPr>
          <w:sz w:val="24"/>
          <w:szCs w:val="24"/>
        </w:rPr>
        <w:t xml:space="preserve">Student Senate will discuss and potentially </w:t>
      </w:r>
      <w:proofErr w:type="gramStart"/>
      <w:r w:rsidRPr="00C63E47">
        <w:rPr>
          <w:sz w:val="24"/>
          <w:szCs w:val="24"/>
        </w:rPr>
        <w:t>take action</w:t>
      </w:r>
      <w:proofErr w:type="gramEnd"/>
      <w:r w:rsidRPr="00C63E47">
        <w:rPr>
          <w:sz w:val="24"/>
          <w:szCs w:val="24"/>
        </w:rPr>
        <w:t xml:space="preserve"> on Bill F22-05 to allocate up to ten thousand dollars ($10,000) on a collaboration of ASB and ARC Athletics. </w:t>
      </w:r>
    </w:p>
    <w:p w14:paraId="75DF40AA" w14:textId="77777777" w:rsidR="00C63E47" w:rsidRDefault="00C63E47" w:rsidP="00C63E47">
      <w:pPr>
        <w:widowControl w:val="0"/>
        <w:pBdr>
          <w:top w:val="nil"/>
          <w:left w:val="nil"/>
          <w:bottom w:val="nil"/>
          <w:right w:val="nil"/>
          <w:between w:val="nil"/>
        </w:pBdr>
        <w:ind w:left="-172" w:right="-180"/>
        <w:rPr>
          <w:sz w:val="24"/>
          <w:szCs w:val="24"/>
        </w:rPr>
      </w:pPr>
    </w:p>
    <w:p w14:paraId="54CAABFD" w14:textId="0F553308" w:rsidR="00C63E47" w:rsidRPr="00C63E47" w:rsidRDefault="00C63E47" w:rsidP="00C63E47">
      <w:pPr>
        <w:widowControl w:val="0"/>
        <w:pBdr>
          <w:top w:val="nil"/>
          <w:left w:val="nil"/>
          <w:bottom w:val="nil"/>
          <w:right w:val="nil"/>
          <w:between w:val="nil"/>
        </w:pBdr>
        <w:ind w:left="-172" w:right="-180"/>
        <w:rPr>
          <w:b/>
          <w:bCs/>
          <w:sz w:val="24"/>
          <w:szCs w:val="24"/>
        </w:rPr>
      </w:pPr>
      <w:r w:rsidRPr="00C63E47">
        <w:rPr>
          <w:b/>
          <w:bCs/>
          <w:sz w:val="24"/>
          <w:szCs w:val="24"/>
        </w:rPr>
        <w:t>10.</w:t>
      </w:r>
      <w:r w:rsidRPr="00C63E47">
        <w:rPr>
          <w:b/>
          <w:bCs/>
          <w:color w:val="000000" w:themeColor="text1"/>
          <w:sz w:val="24"/>
          <w:szCs w:val="24"/>
        </w:rPr>
        <w:t xml:space="preserve">3 </w:t>
      </w:r>
      <w:r w:rsidRPr="00C63E47">
        <w:rPr>
          <w:rFonts w:eastAsia="Times New Roman"/>
          <w:b/>
          <w:bCs/>
          <w:color w:val="000000" w:themeColor="text1"/>
          <w:sz w:val="24"/>
          <w:szCs w:val="24"/>
          <w:bdr w:val="none" w:sz="0" w:space="0" w:color="auto" w:frame="1"/>
          <w:shd w:val="clear" w:color="auto" w:fill="FFFFFF"/>
        </w:rPr>
        <w:t>Adoption of Findings Related to Public Meetings Pursuant to AB 361</w:t>
      </w:r>
      <w:r w:rsidRPr="00C63E47">
        <w:rPr>
          <w:b/>
          <w:bCs/>
          <w:sz w:val="24"/>
          <w:szCs w:val="24"/>
        </w:rPr>
        <w:t xml:space="preserve">   3 minutes</w:t>
      </w:r>
    </w:p>
    <w:p w14:paraId="4641556E" w14:textId="5293697C" w:rsidR="00C63E47" w:rsidRDefault="00C63E47" w:rsidP="008B5989">
      <w:pPr>
        <w:widowControl w:val="0"/>
        <w:pBdr>
          <w:top w:val="nil"/>
          <w:left w:val="nil"/>
          <w:bottom w:val="nil"/>
          <w:right w:val="nil"/>
          <w:between w:val="nil"/>
        </w:pBdr>
        <w:ind w:left="-172" w:right="-180"/>
        <w:rPr>
          <w:sz w:val="24"/>
          <w:szCs w:val="24"/>
        </w:rPr>
      </w:pPr>
      <w:r>
        <w:rPr>
          <w:sz w:val="24"/>
          <w:szCs w:val="24"/>
        </w:rPr>
        <w:t xml:space="preserve">Student Senate will discuss and </w:t>
      </w:r>
      <w:proofErr w:type="gramStart"/>
      <w:r>
        <w:rPr>
          <w:sz w:val="24"/>
          <w:szCs w:val="24"/>
        </w:rPr>
        <w:t>take action</w:t>
      </w:r>
      <w:proofErr w:type="gramEnd"/>
      <w:r>
        <w:rPr>
          <w:sz w:val="24"/>
          <w:szCs w:val="24"/>
        </w:rPr>
        <w:t xml:space="preserve"> upon AB 361 compliance along with the Brown Act.</w:t>
      </w:r>
    </w:p>
    <w:p w14:paraId="7C42A0FF" w14:textId="23274682" w:rsidR="00C63E47" w:rsidRDefault="00C63E47" w:rsidP="008B5989">
      <w:pPr>
        <w:widowControl w:val="0"/>
        <w:pBdr>
          <w:top w:val="nil"/>
          <w:left w:val="nil"/>
          <w:bottom w:val="nil"/>
          <w:right w:val="nil"/>
          <w:between w:val="nil"/>
        </w:pBdr>
        <w:ind w:left="-172" w:right="-180"/>
        <w:rPr>
          <w:sz w:val="24"/>
          <w:szCs w:val="24"/>
        </w:rPr>
      </w:pPr>
    </w:p>
    <w:p w14:paraId="4A3504D5" w14:textId="77777777" w:rsidR="00C63E47" w:rsidRPr="00C63E47" w:rsidRDefault="00C63E47" w:rsidP="00C63E47">
      <w:pPr>
        <w:spacing w:line="240" w:lineRule="auto"/>
        <w:rPr>
          <w:rFonts w:eastAsia="Times New Roman"/>
          <w:color w:val="000000" w:themeColor="text1"/>
          <w:sz w:val="24"/>
          <w:szCs w:val="24"/>
        </w:rPr>
      </w:pPr>
      <w:r w:rsidRPr="00C63E47">
        <w:rPr>
          <w:rFonts w:eastAsia="Times New Roman"/>
          <w:color w:val="000000" w:themeColor="text1"/>
          <w:sz w:val="24"/>
          <w:szCs w:val="24"/>
          <w:shd w:val="clear" w:color="auto" w:fill="FFFFFF"/>
        </w:rPr>
        <w:t xml:space="preserve">AB 361 allows local legislative bodies to conduct virtual meetings during a state of emergency proclaimed by the Governor under certain conditions, including when “state or local officials have imposed or recommended measures to promote social </w:t>
      </w:r>
      <w:r w:rsidRPr="00C63E47">
        <w:rPr>
          <w:rFonts w:eastAsia="Times New Roman"/>
          <w:color w:val="000000" w:themeColor="text1"/>
          <w:sz w:val="24"/>
          <w:szCs w:val="24"/>
          <w:shd w:val="clear" w:color="auto" w:fill="FFFFFF"/>
        </w:rPr>
        <w:lastRenderedPageBreak/>
        <w:t>distancing," or...a determination has been made "that meeting in person would present imminent risks to the health or safety of attendees as a result of the state of emergency." </w:t>
      </w:r>
    </w:p>
    <w:p w14:paraId="34C8A40C" w14:textId="77777777" w:rsidR="00C63E47" w:rsidRPr="00C63E47" w:rsidRDefault="00C63E47" w:rsidP="008B5989">
      <w:pPr>
        <w:widowControl w:val="0"/>
        <w:pBdr>
          <w:top w:val="nil"/>
          <w:left w:val="nil"/>
          <w:bottom w:val="nil"/>
          <w:right w:val="nil"/>
          <w:between w:val="nil"/>
        </w:pBdr>
        <w:ind w:left="-172" w:right="-180"/>
        <w:rPr>
          <w:sz w:val="24"/>
          <w:szCs w:val="24"/>
        </w:rPr>
      </w:pPr>
    </w:p>
    <w:p w14:paraId="08B73EC5" w14:textId="5E4370DC" w:rsidR="00A77557" w:rsidRDefault="00A979E9">
      <w:pPr>
        <w:widowControl w:val="0"/>
        <w:pBdr>
          <w:top w:val="nil"/>
          <w:left w:val="nil"/>
          <w:bottom w:val="nil"/>
          <w:right w:val="nil"/>
          <w:between w:val="nil"/>
        </w:pBdr>
        <w:spacing w:before="331"/>
        <w:ind w:left="-180" w:right="-180"/>
        <w:rPr>
          <w:sz w:val="24"/>
          <w:szCs w:val="24"/>
        </w:rPr>
      </w:pPr>
      <w:r>
        <w:rPr>
          <w:b/>
          <w:sz w:val="24"/>
          <w:szCs w:val="24"/>
        </w:rPr>
        <w:t xml:space="preserve">XI. </w:t>
      </w:r>
      <w:r>
        <w:rPr>
          <w:b/>
          <w:color w:val="000000"/>
          <w:sz w:val="24"/>
          <w:szCs w:val="24"/>
        </w:rPr>
        <w:t>Committee Reports</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sidR="00C63E47">
        <w:rPr>
          <w:b/>
          <w:sz w:val="24"/>
          <w:szCs w:val="24"/>
        </w:rPr>
        <w:t xml:space="preserve">5 </w:t>
      </w:r>
      <w:r>
        <w:rPr>
          <w:b/>
          <w:sz w:val="24"/>
          <w:szCs w:val="24"/>
        </w:rPr>
        <w:t>m</w:t>
      </w:r>
      <w:r>
        <w:rPr>
          <w:b/>
          <w:color w:val="000000"/>
          <w:sz w:val="24"/>
          <w:szCs w:val="24"/>
        </w:rPr>
        <w:t>inutes</w:t>
      </w:r>
      <w:r>
        <w:rPr>
          <w:b/>
          <w:sz w:val="24"/>
          <w:szCs w:val="24"/>
        </w:rPr>
        <w:br/>
      </w:r>
      <w:r>
        <w:rPr>
          <w:color w:val="000000"/>
          <w:sz w:val="24"/>
          <w:szCs w:val="24"/>
        </w:rPr>
        <w:t xml:space="preserve">This time is reserved for committee chairs to provide the board with a brief report on the current standing of active committees. </w:t>
      </w:r>
    </w:p>
    <w:p w14:paraId="78EFC209" w14:textId="194F069D" w:rsidR="00A77557" w:rsidRDefault="00A979E9">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XII. </w:t>
      </w:r>
      <w:r>
        <w:rPr>
          <w:b/>
          <w:color w:val="000000"/>
          <w:sz w:val="24"/>
          <w:szCs w:val="24"/>
        </w:rPr>
        <w:t xml:space="preserve">Board Member Reports/Announcements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sidR="00C63E47">
        <w:rPr>
          <w:b/>
          <w:color w:val="000000"/>
          <w:sz w:val="24"/>
          <w:szCs w:val="24"/>
        </w:rPr>
        <w:t xml:space="preserve">10 </w:t>
      </w:r>
      <w:r>
        <w:rPr>
          <w:b/>
          <w:sz w:val="24"/>
          <w:szCs w:val="24"/>
        </w:rPr>
        <w:t>m</w:t>
      </w:r>
      <w:r>
        <w:rPr>
          <w:b/>
          <w:color w:val="000000"/>
          <w:sz w:val="24"/>
          <w:szCs w:val="24"/>
        </w:rPr>
        <w:t>inutes</w:t>
      </w:r>
    </w:p>
    <w:p w14:paraId="20F3D57F" w14:textId="77777777" w:rsidR="00A77557" w:rsidRDefault="00A979E9">
      <w:pPr>
        <w:widowControl w:val="0"/>
        <w:pBdr>
          <w:top w:val="nil"/>
          <w:left w:val="nil"/>
          <w:bottom w:val="nil"/>
          <w:right w:val="nil"/>
          <w:between w:val="nil"/>
        </w:pBdr>
        <w:spacing w:before="43"/>
        <w:ind w:left="-180" w:right="-532"/>
        <w:jc w:val="both"/>
        <w:rPr>
          <w:color w:val="000000"/>
          <w:sz w:val="24"/>
          <w:szCs w:val="24"/>
        </w:rPr>
      </w:pPr>
      <w:r>
        <w:rPr>
          <w:color w:val="000000"/>
          <w:sz w:val="24"/>
          <w:szCs w:val="24"/>
        </w:rPr>
        <w:t>This time is reserved for board members to inform the board about relevant campus-wide events, and to report any pertinent committee progress/activities. A time of three (3) minutes per report shall be observed.</w:t>
      </w:r>
    </w:p>
    <w:p w14:paraId="45523749" w14:textId="77777777" w:rsidR="00A77557" w:rsidRDefault="00A979E9">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br/>
      </w:r>
      <w:r>
        <w:rPr>
          <w:b/>
          <w:color w:val="000000"/>
          <w:sz w:val="24"/>
          <w:szCs w:val="24"/>
        </w:rPr>
        <w:t xml:space="preserve">XIII. Public Comment </w:t>
      </w:r>
    </w:p>
    <w:p w14:paraId="7E1FD6AA" w14:textId="77777777" w:rsidR="00A77557" w:rsidRDefault="00A979E9">
      <w:pPr>
        <w:widowControl w:val="0"/>
        <w:pBdr>
          <w:top w:val="nil"/>
          <w:left w:val="nil"/>
          <w:bottom w:val="nil"/>
          <w:right w:val="nil"/>
          <w:between w:val="nil"/>
        </w:pBdr>
        <w:spacing w:before="43"/>
        <w:ind w:left="-180" w:right="-532"/>
        <w:jc w:val="both"/>
        <w:rPr>
          <w:rFonts w:ascii="Times New Roman" w:eastAsia="Times New Roman" w:hAnsi="Times New Roman" w:cs="Times New Roman"/>
          <w:color w:val="000000"/>
          <w:sz w:val="24"/>
          <w:szCs w:val="24"/>
        </w:rPr>
      </w:pPr>
      <w:r>
        <w:rPr>
          <w:color w:val="000000"/>
          <w:sz w:val="24"/>
          <w:szCs w:val="24"/>
        </w:rPr>
        <w:t xml:space="preserve">This time is reserved for members of the public to address the </w:t>
      </w:r>
      <w:r>
        <w:rPr>
          <w:sz w:val="24"/>
          <w:szCs w:val="24"/>
        </w:rPr>
        <w:t>ASB</w:t>
      </w:r>
      <w:r>
        <w:rPr>
          <w:color w:val="000000"/>
          <w:sz w:val="24"/>
          <w:szCs w:val="24"/>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Pr>
          <w:rFonts w:ascii="Times New Roman" w:eastAsia="Times New Roman" w:hAnsi="Times New Roman" w:cs="Times New Roman"/>
          <w:color w:val="000000"/>
          <w:sz w:val="24"/>
          <w:szCs w:val="24"/>
        </w:rPr>
        <w:t xml:space="preserve">(Brown Act §54954.3(b)) </w:t>
      </w:r>
    </w:p>
    <w:p w14:paraId="267B2E39" w14:textId="0EC8E22D" w:rsidR="00A77557" w:rsidRDefault="00A979E9" w:rsidP="008B5989">
      <w:pPr>
        <w:widowControl w:val="0"/>
        <w:pBdr>
          <w:top w:val="nil"/>
          <w:left w:val="nil"/>
          <w:bottom w:val="nil"/>
          <w:right w:val="nil"/>
          <w:between w:val="nil"/>
        </w:pBdr>
        <w:spacing w:before="331"/>
        <w:ind w:left="-180" w:right="7430"/>
        <w:rPr>
          <w:b/>
          <w:color w:val="000000"/>
          <w:sz w:val="24"/>
          <w:szCs w:val="24"/>
        </w:rPr>
      </w:pPr>
      <w:r>
        <w:rPr>
          <w:b/>
          <w:color w:val="000000"/>
          <w:sz w:val="21"/>
          <w:szCs w:val="21"/>
        </w:rPr>
        <w:t>XI</w:t>
      </w:r>
      <w:r>
        <w:rPr>
          <w:b/>
          <w:sz w:val="21"/>
          <w:szCs w:val="21"/>
        </w:rPr>
        <w:t>V</w:t>
      </w:r>
      <w:r>
        <w:rPr>
          <w:b/>
          <w:color w:val="000000"/>
          <w:sz w:val="21"/>
          <w:szCs w:val="21"/>
        </w:rPr>
        <w:t xml:space="preserve">. </w:t>
      </w:r>
      <w:r>
        <w:rPr>
          <w:b/>
          <w:color w:val="000000"/>
          <w:sz w:val="24"/>
          <w:szCs w:val="24"/>
        </w:rPr>
        <w:t xml:space="preserve">Adjournment </w:t>
      </w:r>
      <w:r>
        <w:rPr>
          <w:b/>
          <w:color w:val="000000"/>
          <w:sz w:val="24"/>
          <w:szCs w:val="24"/>
        </w:rPr>
        <w:br/>
      </w:r>
    </w:p>
    <w:sdt>
      <w:sdtPr>
        <w:tag w:val="goog_rdk_2"/>
        <w:id w:val="1819528135"/>
      </w:sdtPr>
      <w:sdtContent>
        <w:p w14:paraId="74093E65" w14:textId="25816097" w:rsidR="008B5989" w:rsidRDefault="008B5989" w:rsidP="008B5989">
          <w:pPr>
            <w:widowControl w:val="0"/>
            <w:pBdr>
              <w:top w:val="nil"/>
              <w:left w:val="nil"/>
              <w:bottom w:val="nil"/>
              <w:right w:val="nil"/>
              <w:between w:val="nil"/>
            </w:pBdr>
            <w:spacing w:before="331"/>
            <w:ind w:left="311" w:right="-407" w:hanging="172"/>
          </w:pPr>
          <w:r>
            <w:rPr>
              <w:sz w:val="24"/>
              <w:szCs w:val="24"/>
              <w:u w:val="single"/>
            </w:rPr>
            <w:t xml:space="preserve">                              </w:t>
          </w:r>
          <w:r>
            <w:rPr>
              <w:b/>
              <w:sz w:val="24"/>
              <w:szCs w:val="24"/>
              <w:u w:val="single"/>
            </w:rPr>
            <w:t xml:space="preserve">ASB </w:t>
          </w:r>
          <w:proofErr w:type="gramStart"/>
          <w:r>
            <w:rPr>
              <w:b/>
              <w:sz w:val="24"/>
              <w:szCs w:val="24"/>
              <w:u w:val="single"/>
            </w:rPr>
            <w:t xml:space="preserve">Senate </w:t>
          </w:r>
          <w:r>
            <w:rPr>
              <w:sz w:val="24"/>
              <w:szCs w:val="24"/>
            </w:rPr>
            <w:t xml:space="preserve"> </w:t>
          </w:r>
          <w:r>
            <w:rPr>
              <w:sz w:val="24"/>
              <w:szCs w:val="24"/>
            </w:rPr>
            <w:tab/>
          </w:r>
          <w:proofErr w:type="gramEnd"/>
          <w:r>
            <w:rPr>
              <w:sz w:val="24"/>
              <w:szCs w:val="24"/>
            </w:rPr>
            <w:t xml:space="preserve"> </w:t>
          </w:r>
          <w:r>
            <w:rPr>
              <w:sz w:val="24"/>
              <w:szCs w:val="24"/>
              <w:u w:val="single"/>
            </w:rPr>
            <w:t xml:space="preserve">        Brett Sawyer          </w:t>
          </w:r>
          <w:r>
            <w:rPr>
              <w:b/>
              <w:sz w:val="24"/>
              <w:szCs w:val="24"/>
              <w:u w:val="single"/>
            </w:rPr>
            <w:t>Advisor</w:t>
          </w:r>
          <w:r>
            <w:rPr>
              <w:sz w:val="24"/>
              <w:szCs w:val="24"/>
              <w:u w:val="single"/>
            </w:rPr>
            <w:t xml:space="preserve">  </w:t>
          </w:r>
        </w:p>
      </w:sdtContent>
    </w:sdt>
    <w:p w14:paraId="4B9987C7" w14:textId="77777777" w:rsidR="008B5989" w:rsidRDefault="008B5989" w:rsidP="008B5989">
      <w:pPr>
        <w:widowControl w:val="0"/>
        <w:pBdr>
          <w:top w:val="nil"/>
          <w:left w:val="nil"/>
          <w:bottom w:val="nil"/>
          <w:right w:val="nil"/>
          <w:between w:val="nil"/>
        </w:pBdr>
        <w:spacing w:before="331"/>
        <w:ind w:left="-180" w:right="7430"/>
        <w:rPr>
          <w:b/>
          <w:color w:val="000000"/>
          <w:sz w:val="24"/>
          <w:szCs w:val="24"/>
        </w:rPr>
      </w:pPr>
    </w:p>
    <w:sdt>
      <w:sdtPr>
        <w:tag w:val="goog_rdk_2"/>
        <w:id w:val="356396359"/>
        <w:showingPlcHdr/>
      </w:sdtPr>
      <w:sdtContent>
        <w:p w14:paraId="5EA8FAED" w14:textId="0AEC7ED5" w:rsidR="00A77557" w:rsidRDefault="008B5989">
          <w:pPr>
            <w:widowControl w:val="0"/>
            <w:pBdr>
              <w:top w:val="nil"/>
              <w:left w:val="nil"/>
              <w:bottom w:val="nil"/>
              <w:right w:val="nil"/>
              <w:between w:val="nil"/>
            </w:pBdr>
            <w:spacing w:before="331"/>
            <w:ind w:left="311" w:right="-407" w:hanging="172"/>
            <w:rPr>
              <w:color w:val="000000"/>
              <w:sz w:val="24"/>
              <w:szCs w:val="24"/>
              <w:u w:val="single"/>
            </w:rPr>
          </w:pPr>
          <w:r>
            <w:t xml:space="preserve">     </w:t>
          </w:r>
        </w:p>
      </w:sdtContent>
    </w:sdt>
    <w:sectPr w:rsidR="00A77557">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557"/>
    <w:rsid w:val="00472F2F"/>
    <w:rsid w:val="008B5989"/>
    <w:rsid w:val="00A77557"/>
    <w:rsid w:val="00A979E9"/>
    <w:rsid w:val="00C63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F9EBD"/>
  <w15:docId w15:val="{8BAECD3A-D75C-4442-AD0D-5C67C73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B5989"/>
    <w:rPr>
      <w:color w:val="0000FF" w:themeColor="hyperlink"/>
      <w:u w:val="single"/>
    </w:rPr>
  </w:style>
  <w:style w:type="character" w:styleId="FollowedHyperlink">
    <w:name w:val="FollowedHyperlink"/>
    <w:basedOn w:val="DefaultParagraphFont"/>
    <w:uiPriority w:val="99"/>
    <w:semiHidden/>
    <w:unhideWhenUsed/>
    <w:rsid w:val="008B5989"/>
    <w:rPr>
      <w:color w:val="800080" w:themeColor="followedHyperlink"/>
      <w:u w:val="single"/>
    </w:rPr>
  </w:style>
  <w:style w:type="character" w:styleId="UnresolvedMention">
    <w:name w:val="Unresolved Mention"/>
    <w:basedOn w:val="DefaultParagraphFont"/>
    <w:uiPriority w:val="99"/>
    <w:semiHidden/>
    <w:unhideWhenUsed/>
    <w:rsid w:val="00C63E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04498">
      <w:bodyDiv w:val="1"/>
      <w:marLeft w:val="0"/>
      <w:marRight w:val="0"/>
      <w:marTop w:val="0"/>
      <w:marBottom w:val="0"/>
      <w:divBdr>
        <w:top w:val="none" w:sz="0" w:space="0" w:color="auto"/>
        <w:left w:val="none" w:sz="0" w:space="0" w:color="auto"/>
        <w:bottom w:val="none" w:sz="0" w:space="0" w:color="auto"/>
        <w:right w:val="none" w:sz="0" w:space="0" w:color="auto"/>
      </w:divBdr>
    </w:div>
    <w:div w:id="1947617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wyerb@arc.losrios.ed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us02web.zoom.us/j/83626445463?pwd=ASBARC"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0VrVYnEEy/lD2E82xO1eQmxOvg==">AMUW2mXqHYyibCoIOQ4dSzKLmpCAtJIRrdG0xXAWVxB6jGkistz8MXAQdsEm70sv1s5jY6D7tTaZ7ZXmsF0vfA4Mvi1VqwCyb7hCfy+2Zk5uGd9I7cPo6Rxxd1RaBay3h8CidgVBu0L0Gi4KPE+oL54iY302WO9G5Pp6s8wBBrh+kxWncg19r4I=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764</Words>
  <Characters>4361</Characters>
  <Application>Microsoft Office Word</Application>
  <DocSecurity>0</DocSecurity>
  <Lines>36</Lines>
  <Paragraphs>10</Paragraphs>
  <ScaleCrop>false</ScaleCrop>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3</cp:revision>
  <dcterms:created xsi:type="dcterms:W3CDTF">2022-09-19T23:53:00Z</dcterms:created>
  <dcterms:modified xsi:type="dcterms:W3CDTF">2022-09-19T23:54:00Z</dcterms:modified>
</cp:coreProperties>
</file>