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wp:posOffset>
            </wp:positionH>
            <wp:positionV relativeFrom="paragraph">
              <wp:posOffset>0</wp:posOffset>
            </wp:positionV>
            <wp:extent cx="1857375" cy="1857375"/>
            <wp:effectExtent b="0" l="0" r="0" t="0"/>
            <wp:wrapSquare wrapText="bothSides" distB="0" distT="0" distL="114300" distR="114300"/>
            <wp:docPr descr="New logo" id="32" name="image1.png"/>
            <a:graphic>
              <a:graphicData uri="http://schemas.openxmlformats.org/drawingml/2006/picture">
                <pic:pic>
                  <pic:nvPicPr>
                    <pic:cNvPr descr="New logo" id="0" name="image1.png"/>
                    <pic:cNvPicPr preferRelativeResize="0"/>
                  </pic:nvPicPr>
                  <pic:blipFill>
                    <a:blip r:embed="rId7"/>
                    <a:srcRect b="0" l="0" r="0" t="0"/>
                    <a:stretch>
                      <a:fillRect/>
                    </a:stretch>
                  </pic:blipFill>
                  <pic:spPr>
                    <a:xfrm>
                      <a:off x="0" y="0"/>
                      <a:ext cx="1857375" cy="1857375"/>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February 11, 2022</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8">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191.9999999999999" w:line="276" w:lineRule="auto"/>
        <w:ind w:left="3585.6" w:right="215.9999999999991" w:firstLine="0"/>
        <w:jc w:val="center"/>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ambria" w:cs="Cambria" w:eastAsia="Cambria" w:hAnsi="Cambria"/>
          <w:i w:val="1"/>
          <w:sz w:val="24"/>
          <w:szCs w:val="24"/>
          <w:rtl w:val="0"/>
        </w:rPr>
        <w:t xml:space="preserve">Posted by : </w:t>
      </w:r>
      <w:r w:rsidDel="00000000" w:rsidR="00000000" w:rsidRPr="00000000">
        <w:rPr>
          <w:i w:val="1"/>
          <w:color w:val="0000ff"/>
          <w:sz w:val="24"/>
          <w:szCs w:val="24"/>
          <w:rtl w:val="0"/>
        </w:rPr>
        <w:t xml:space="preserve">Stacey Burrows</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ASB </w:t>
      </w:r>
      <w:r w:rsidDel="00000000" w:rsidR="00000000" w:rsidRPr="00000000">
        <w:rPr>
          <w:i w:val="1"/>
          <w:sz w:val="24"/>
          <w:szCs w:val="24"/>
          <w:rtl w:val="0"/>
        </w:rPr>
        <w:t xml:space="preserve">Senate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President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585.6" w:line="276" w:lineRule="auto"/>
        <w:ind w:left="-180" w:right="-18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NOTICE IS HEREBY GIVEN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the Associated Student Body </w:t>
      </w:r>
      <w:r w:rsidDel="00000000" w:rsidR="00000000" w:rsidRPr="00000000">
        <w:rPr>
          <w:sz w:val="24"/>
          <w:szCs w:val="24"/>
          <w:rtl w:val="0"/>
        </w:rPr>
        <w:t xml:space="preserve">Senate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will hold a meeting on </w:t>
      </w:r>
      <w:r w:rsidDel="00000000" w:rsidR="00000000" w:rsidRPr="00000000">
        <w:rPr>
          <w:b w:val="1"/>
          <w:color w:val="0000ff"/>
          <w:sz w:val="24"/>
          <w:szCs w:val="24"/>
          <w:rtl w:val="0"/>
        </w:rPr>
        <w:t xml:space="preserve">Friday</w:t>
      </w: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 </w:t>
      </w:r>
      <w:r w:rsidDel="00000000" w:rsidR="00000000" w:rsidRPr="00000000">
        <w:rPr>
          <w:b w:val="1"/>
          <w:color w:val="0000ff"/>
          <w:sz w:val="24"/>
          <w:szCs w:val="24"/>
          <w:rtl w:val="0"/>
        </w:rPr>
        <w:t xml:space="preserve">February 11 2022</w:t>
      </w: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Presiden</w:t>
      </w:r>
      <w:r w:rsidDel="00000000" w:rsidR="00000000" w:rsidRPr="00000000">
        <w:rPr>
          <w:sz w:val="24"/>
          <w:szCs w:val="24"/>
          <w:rtl w:val="0"/>
        </w:rPr>
        <w:t xml:space="preserve">t Stacey Burrows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at </w:t>
      </w:r>
      <w:r w:rsidDel="00000000" w:rsidR="00000000" w:rsidRPr="00000000">
        <w:rPr>
          <w:color w:val="0000ff"/>
          <w:sz w:val="24"/>
          <w:szCs w:val="24"/>
          <w:rtl w:val="0"/>
        </w:rPr>
        <w:t xml:space="preserve">sburrows.asbarc@gmail.com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b w:val="1"/>
          <w:sz w:val="21.989999771118164"/>
          <w:szCs w:val="21.989999771118164"/>
          <w:rtl w:val="0"/>
        </w:rPr>
        <w:br w:type="textWrapping"/>
        <w:br w:type="textWrapping"/>
      </w: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Call to Order</w:t>
        <w:tab/>
        <w:tab/>
        <w:tab/>
        <w:tab/>
        <w:tab/>
        <w:tab/>
        <w:tab/>
        <w:tab/>
      </w:r>
      <w:r w:rsidDel="00000000" w:rsidR="00000000" w:rsidRPr="00000000">
        <w:rPr>
          <w:b w:val="1"/>
          <w:sz w:val="24"/>
          <w:szCs w:val="24"/>
          <w:rtl w:val="0"/>
        </w:rPr>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1 minute</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1 minute</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326.4"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43.2"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IV.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278.40000000000003" w:right="264.0000000000009" w:firstLine="1008"/>
        <w:jc w:val="left"/>
        <w:rPr>
          <w:b w:val="1"/>
          <w:sz w:val="24"/>
          <w:szCs w:val="24"/>
        </w:rPr>
      </w:pP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V.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Chair’s Message </w:t>
        <w:tab/>
        <w:t xml:space="preserve">        </w:t>
        <w:tab/>
        <w:tab/>
        <w:tab/>
        <w:tab/>
        <w:tab/>
        <w:tab/>
        <w:tab/>
        <w:t xml:space="preserve">                  5 minutes</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316.8"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VI.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Advisor’s Message</w:t>
        <w:tab/>
        <w:tab/>
        <w:tab/>
        <w:tab/>
        <w:tab/>
        <w:tab/>
        <w:tab/>
        <w:t xml:space="preserve">                  5 minutes</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326.4"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VII.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Public Comment </w:t>
        <w:tab/>
        <w:tab/>
        <w:tab/>
        <w:tab/>
        <w:tab/>
        <w:tab/>
        <w:tab/>
        <w:t xml:space="preserve">                  5 minutes</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President for the item of discussion to be placed on a future agenda.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(Brown Act §54954.3(b)) </w:t>
        <w:br w:type="textWrapping"/>
        <w:br w:type="textWrapping"/>
      </w: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VIII.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Appointments/Swearing-In </w:t>
        <w:tab/>
        <w:tab/>
        <w:tab/>
        <w:tab/>
        <w:tab/>
        <w:tab/>
      </w:r>
      <w:r w:rsidDel="00000000" w:rsidR="00000000" w:rsidRPr="00000000">
        <w:rPr>
          <w:b w:val="1"/>
          <w:sz w:val="24"/>
          <w:szCs w:val="24"/>
          <w:rtl w:val="0"/>
        </w:rPr>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b w:val="1"/>
          <w:sz w:val="24"/>
          <w:szCs w:val="24"/>
          <w:rtl w:val="0"/>
        </w:rPr>
        <w:t xml:space="preserve">5</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180" w:right="-537.59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and/or committees</w:t>
      </w:r>
      <w:r w:rsidDel="00000000" w:rsidR="00000000" w:rsidRPr="00000000">
        <w:rPr>
          <w:sz w:val="24"/>
          <w:szCs w:val="24"/>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br w:type="textWrapping"/>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72.8" w:right="-180" w:firstLine="0"/>
        <w:jc w:val="left"/>
        <w:rPr>
          <w:b w:val="1"/>
          <w:sz w:val="24"/>
          <w:szCs w:val="24"/>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IX.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Unfinished Business</w:t>
      </w:r>
      <w:r w:rsidDel="00000000" w:rsidR="00000000" w:rsidRPr="00000000">
        <w:rPr>
          <w:b w:val="1"/>
          <w:sz w:val="24"/>
          <w:szCs w:val="24"/>
          <w:rtl w:val="0"/>
        </w:rPr>
        <w:t xml:space="preserve"> </w:t>
        <w:tab/>
        <w:tab/>
        <w:tab/>
        <w:tab/>
        <w:tab/>
        <w:tab/>
        <w:tab/>
        <w:t xml:space="preserve">        </w:t>
        <w:tab/>
        <w:t xml:space="preserve">       0 minutes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72.8" w:right="-180" w:firstLine="0"/>
        <w:jc w:val="left"/>
        <w:rPr>
          <w:b w:val="1"/>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tab/>
        <w:tab/>
      </w:r>
      <w:r w:rsidDel="00000000" w:rsidR="00000000" w:rsidRPr="00000000">
        <w:rPr>
          <w:b w:val="1"/>
          <w:sz w:val="24"/>
          <w:szCs w:val="24"/>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t xml:space="preserve">       </w:t>
      </w:r>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72.8"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X.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New Business </w:t>
        <w:br w:type="textWrapping"/>
      </w:r>
    </w:p>
    <w:sdt>
      <w:sdtPr>
        <w:tag w:val="goog_rdk_1"/>
      </w:sdtPr>
      <w:sdtContent>
        <w:p w:rsidR="00000000" w:rsidDel="00000000" w:rsidP="00000000" w:rsidRDefault="00000000" w:rsidRPr="00000000" w14:paraId="00000015">
          <w:pPr>
            <w:widowControl w:val="0"/>
            <w:spacing w:before="43.2" w:lineRule="auto"/>
            <w:ind w:left="451.20000000000005" w:right="-180" w:firstLine="0"/>
            <w:rPr>
              <w:sz w:val="24"/>
              <w:szCs w:val="24"/>
            </w:rPr>
          </w:pPr>
          <w:r w:rsidDel="00000000" w:rsidR="00000000" w:rsidRPr="00000000">
            <w:rPr>
              <w:b w:val="1"/>
              <w:sz w:val="24"/>
              <w:szCs w:val="24"/>
              <w:rtl w:val="0"/>
            </w:rPr>
            <w:t xml:space="preserve">10.1 </w:t>
            <w:tab/>
            <w:t xml:space="preserve">HomeBase Student Feedback</w:t>
            <w:tab/>
            <w:tab/>
            <w:tab/>
            <w:tab/>
            <w:tab/>
            <w:t xml:space="preserve">     15 minutes</w:t>
            <w:br w:type="textWrapping"/>
          </w:r>
          <w:r w:rsidDel="00000000" w:rsidR="00000000" w:rsidRPr="00000000">
            <w:rPr>
              <w:sz w:val="24"/>
              <w:szCs w:val="24"/>
              <w:rtl w:val="0"/>
            </w:rPr>
            <w:t xml:space="preserve">ASB Senate Legislative Analyst Angela Velarde-Burch will lead a discussion pertaining to a recent agenda item from the Student Success Council.</w:t>
          </w:r>
        </w:p>
      </w:sdtContent>
    </w:sdt>
    <w:p w:rsidR="00000000" w:rsidDel="00000000" w:rsidP="00000000" w:rsidRDefault="00000000" w:rsidRPr="00000000" w14:paraId="00000016">
      <w:pPr>
        <w:widowControl w:val="0"/>
        <w:spacing w:before="43.2" w:lineRule="auto"/>
        <w:ind w:left="451.20000000000005" w:right="-180" w:firstLine="0"/>
        <w:rPr>
          <w:sz w:val="24"/>
          <w:szCs w:val="24"/>
        </w:rPr>
      </w:pPr>
      <w:r w:rsidDel="00000000" w:rsidR="00000000" w:rsidRPr="00000000">
        <w:rPr>
          <w:rtl w:val="0"/>
        </w:rPr>
      </w:r>
    </w:p>
    <w:p w:rsidR="00000000" w:rsidDel="00000000" w:rsidP="00000000" w:rsidRDefault="00000000" w:rsidRPr="00000000" w14:paraId="00000017">
      <w:pPr>
        <w:widowControl w:val="0"/>
        <w:spacing w:before="43.2" w:lineRule="auto"/>
        <w:ind w:left="451.20000000000005" w:right="-180" w:firstLine="0"/>
        <w:rPr>
          <w:b w:val="1"/>
          <w:sz w:val="24"/>
          <w:szCs w:val="24"/>
        </w:rPr>
      </w:pPr>
      <w:r w:rsidDel="00000000" w:rsidR="00000000" w:rsidRPr="00000000">
        <w:rPr>
          <w:b w:val="1"/>
          <w:sz w:val="24"/>
          <w:szCs w:val="24"/>
          <w:rtl w:val="0"/>
        </w:rPr>
        <w:t xml:space="preserve">10.2</w:t>
      </w:r>
      <w:r w:rsidDel="00000000" w:rsidR="00000000" w:rsidRPr="00000000">
        <w:rPr>
          <w:sz w:val="24"/>
          <w:szCs w:val="24"/>
          <w:rtl w:val="0"/>
        </w:rPr>
        <w:tab/>
      </w:r>
      <w:r w:rsidDel="00000000" w:rsidR="00000000" w:rsidRPr="00000000">
        <w:rPr>
          <w:b w:val="1"/>
          <w:sz w:val="24"/>
          <w:szCs w:val="24"/>
          <w:rtl w:val="0"/>
        </w:rPr>
        <w:t xml:space="preserve">SSCCC DSPS Community Resolution Sponsorship</w:t>
      </w:r>
      <w:r w:rsidDel="00000000" w:rsidR="00000000" w:rsidRPr="00000000">
        <w:rPr>
          <w:sz w:val="24"/>
          <w:szCs w:val="24"/>
          <w:rtl w:val="0"/>
        </w:rPr>
        <w:tab/>
        <w:t xml:space="preserve">     </w:t>
      </w:r>
      <w:r w:rsidDel="00000000" w:rsidR="00000000" w:rsidRPr="00000000">
        <w:rPr>
          <w:b w:val="1"/>
          <w:sz w:val="24"/>
          <w:szCs w:val="24"/>
          <w:rtl w:val="0"/>
        </w:rPr>
        <w:t xml:space="preserve">15 minutes</w:t>
      </w:r>
    </w:p>
    <w:p w:rsidR="00000000" w:rsidDel="00000000" w:rsidP="00000000" w:rsidRDefault="00000000" w:rsidRPr="00000000" w14:paraId="00000018">
      <w:pPr>
        <w:widowControl w:val="0"/>
        <w:spacing w:before="43.2" w:lineRule="auto"/>
        <w:ind w:left="451.20000000000005" w:right="-180" w:firstLine="0"/>
        <w:rPr>
          <w:sz w:val="24"/>
          <w:szCs w:val="24"/>
        </w:rPr>
      </w:pPr>
      <w:r w:rsidDel="00000000" w:rsidR="00000000" w:rsidRPr="00000000">
        <w:rPr>
          <w:sz w:val="24"/>
          <w:szCs w:val="24"/>
          <w:rtl w:val="0"/>
        </w:rPr>
        <w:t xml:space="preserve">Sacramento City College student Olivia Garcia-Godos Martinez and Sierra College student Ruby Chavez are seeking sponsorship from student body associations within the LRCCD for a SSCCC General Assembly resolution in support of community college students with disabilities.</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XI.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b w:val="1"/>
          <w:sz w:val="24"/>
          <w:szCs w:val="24"/>
          <w:rtl w:val="0"/>
        </w:rPr>
        <w:t xml:space="preserve">m</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inutes</w:t>
      </w:r>
      <w:r w:rsidDel="00000000" w:rsidR="00000000" w:rsidRPr="00000000">
        <w:rPr>
          <w:b w:val="1"/>
          <w:sz w:val="24"/>
          <w:szCs w:val="24"/>
          <w:rtl w:val="0"/>
        </w:rPr>
        <w:br w:type="textWrapping"/>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for committee chairs to provide the board with a brief report on the current standing of active committees. </w:t>
      </w:r>
      <w:r w:rsidDel="00000000" w:rsidR="00000000" w:rsidRPr="00000000">
        <w:rPr>
          <w:sz w:val="24"/>
          <w:szCs w:val="24"/>
          <w:rtl w:val="0"/>
        </w:rPr>
        <w:br w:type="textWrapping"/>
        <w:br w:type="textWrapping"/>
      </w: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XII.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 </w:t>
      </w:r>
      <w:r w:rsidDel="00000000" w:rsidR="00000000" w:rsidRPr="00000000">
        <w:rPr>
          <w:b w:val="1"/>
          <w:sz w:val="24"/>
          <w:szCs w:val="24"/>
          <w:rtl w:val="0"/>
        </w:rPr>
        <w:t xml:space="preserve">m</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inutes</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43.2" w:line="276" w:lineRule="auto"/>
        <w:ind w:left="-180" w:right="-532.7999999999997"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for board members to inform the board about relevant campus-wide events, and to report any pertinent committee progress/activities. A time of three (3) minutes per report shall be observed.</w:t>
        <w:br w:type="textWrapping"/>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XIII. Public Comment </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43.2" w:line="276" w:lineRule="auto"/>
        <w:ind w:left="-180" w:right="-532.799999999999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(Brown Act §54954.3(b)) </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180" w:right="7430.4"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XI</w:t>
      </w:r>
      <w:r w:rsidDel="00000000" w:rsidR="00000000" w:rsidRPr="00000000">
        <w:rPr>
          <w:b w:val="1"/>
          <w:sz w:val="21.989999771118164"/>
          <w:szCs w:val="21.989999771118164"/>
          <w:rtl w:val="0"/>
        </w:rPr>
        <w:t xml:space="preserve">V</w:t>
      </w: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Adjournment </w:t>
        <w:br w:type="textWrapping"/>
      </w:r>
      <w:r w:rsidDel="00000000" w:rsidR="00000000" w:rsidRPr="00000000">
        <w:drawing>
          <wp:anchor allowOverlap="1" behindDoc="1" distB="0" distT="0" distL="0" distR="0" hidden="0" layoutInCell="1" locked="0" relativeHeight="0" simplePos="0">
            <wp:simplePos x="0" y="0"/>
            <wp:positionH relativeFrom="column">
              <wp:posOffset>123825</wp:posOffset>
            </wp:positionH>
            <wp:positionV relativeFrom="paragraph">
              <wp:posOffset>466725</wp:posOffset>
            </wp:positionV>
            <wp:extent cx="1214438" cy="671396"/>
            <wp:effectExtent b="0" l="0" r="0" t="0"/>
            <wp:wrapNone/>
            <wp:docPr id="3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214438" cy="671396"/>
                    </a:xfrm>
                    <a:prstGeom prst="rect"/>
                    <a:ln/>
                  </pic:spPr>
                </pic:pic>
              </a:graphicData>
            </a:graphic>
          </wp:anchor>
        </w:drawing>
      </w:r>
    </w:p>
    <w:sdt>
      <w:sdtPr>
        <w:tag w:val="goog_rdk_2"/>
      </w:sdtPr>
      <w:sdtContent>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311.9999999999999" w:right="-407.99999999999955" w:hanging="172.79999999999987"/>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sz w:val="24"/>
              <w:szCs w:val="24"/>
              <w:u w:val="single"/>
              <w:rtl w:val="0"/>
            </w:rPr>
            <w:t xml:space="preserve">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us02web.zoom.us/j/83626445463?pwd=ASBAR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waWd2dbXRUceojPbXAxbcpw4jg==">AMUW2mXnIr64EXjJX1iNvOhVqNJUPodXjVGjLJ1g3BTNp9aAcfcbngR6JiDALoZQlrWSIChaG7Tq6ZGfoa+Qb+S6qlih8MFGxFBsCXZJENMeSMa+P7ncvUm8hwjQF1EjAkDVOljdgzXwS+Ad/Ape+vUgoQqvgdiGGgyjt/iCWfwbW3plG0N2vEM=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