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Name:</w:t>
      </w:r>
      <w:r w:rsidDel="00000000" w:rsidR="00000000" w:rsidRPr="00000000">
        <w:rPr>
          <w:rFonts w:ascii="Times New Roman" w:cs="Times New Roman" w:eastAsia="Times New Roman" w:hAnsi="Times New Roman"/>
          <w:sz w:val="24"/>
          <w:szCs w:val="24"/>
          <w:rtl w:val="0"/>
        </w:rPr>
        <w:t xml:space="preserve"> Equity Advisory Committee</w:t>
      </w:r>
    </w:p>
    <w:p w:rsidR="00000000" w:rsidDel="00000000" w:rsidP="00000000" w:rsidRDefault="00000000" w:rsidRPr="00000000" w14:paraId="0000000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Charge:</w:t>
      </w:r>
    </w:p>
    <w:p w:rsidR="00000000" w:rsidDel="00000000" w:rsidP="00000000" w:rsidRDefault="00000000" w:rsidRPr="00000000" w14:paraId="0000000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leadership of the Interim Dean of Equity and Inclusion, the Equity Advisory Committee is charged with </w:t>
      </w:r>
      <w:r w:rsidDel="00000000" w:rsidR="00000000" w:rsidRPr="00000000">
        <w:rPr>
          <w:rFonts w:ascii="Times New Roman" w:cs="Times New Roman" w:eastAsia="Times New Roman" w:hAnsi="Times New Roman"/>
          <w:sz w:val="24"/>
          <w:szCs w:val="24"/>
          <w:rtl w:val="0"/>
        </w:rPr>
        <w:t xml:space="preserve">providing input, collaboration, and insight about equity related issues and opportunities at ARC. </w:t>
      </w:r>
    </w:p>
    <w:p w:rsidR="00000000" w:rsidDel="00000000" w:rsidP="00000000" w:rsidRDefault="00000000" w:rsidRPr="00000000" w14:paraId="0000000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w:t>
      </w:r>
      <w:r w:rsidDel="00000000" w:rsidR="00000000" w:rsidRPr="00000000">
        <w:rPr>
          <w:rFonts w:ascii="Times New Roman" w:cs="Times New Roman" w:eastAsia="Times New Roman" w:hAnsi="Times New Roman"/>
          <w:sz w:val="24"/>
          <w:szCs w:val="24"/>
          <w:rtl w:val="0"/>
        </w:rPr>
        <w:t xml:space="preserve"> The Equity Advisory Committee supports the Office of Equity and Inclusion through information sharing/gathering, providing perspectives on campus climate, as well as being a sounding board to align equity initiatives across campus. Additionally, the Equity Advisory Committee will provide insight to senior leadership, through the Dean of Equity and Inclusion, about campus needs related to equity and inclusion.</w:t>
      </w:r>
    </w:p>
    <w:p w:rsidR="00000000" w:rsidDel="00000000" w:rsidP="00000000" w:rsidRDefault="00000000" w:rsidRPr="00000000" w14:paraId="0000000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Proposed Committee Composition (11 members)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should be a broad representation of the ARC campus community able to provide diverse perspectives on equity related concerns. This would include full and part time faculty, classified professionals, administrators, students, as well as representatives for the Centers (Natomas &amp; McClellan).</w:t>
      </w:r>
    </w:p>
    <w:p w:rsidR="00000000" w:rsidDel="00000000" w:rsidP="00000000" w:rsidRDefault="00000000" w:rsidRPr="00000000" w14:paraId="0000000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 date:</w:t>
      </w:r>
    </w:p>
    <w:p w:rsidR="00000000" w:rsidDel="00000000" w:rsidP="00000000" w:rsidRDefault="00000000" w:rsidRPr="00000000" w14:paraId="0000000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End date:</w:t>
      </w:r>
      <w:r w:rsidDel="00000000" w:rsidR="00000000" w:rsidRPr="00000000">
        <w:rPr>
          <w:rFonts w:ascii="Times New Roman" w:cs="Times New Roman" w:eastAsia="Times New Roman" w:hAnsi="Times New Roman"/>
          <w:sz w:val="24"/>
          <w:szCs w:val="24"/>
          <w:rtl w:val="0"/>
        </w:rPr>
        <w:t xml:space="preserve"> On Going</w:t>
      </w:r>
    </w:p>
    <w:p w:rsidR="00000000" w:rsidDel="00000000" w:rsidP="00000000" w:rsidRDefault="00000000" w:rsidRPr="00000000" w14:paraId="0000000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Primary contact:</w:t>
      </w:r>
      <w:r w:rsidDel="00000000" w:rsidR="00000000" w:rsidRPr="00000000">
        <w:rPr>
          <w:rFonts w:ascii="Times New Roman" w:cs="Times New Roman" w:eastAsia="Times New Roman" w:hAnsi="Times New Roman"/>
          <w:sz w:val="24"/>
          <w:szCs w:val="24"/>
          <w:rtl w:val="0"/>
        </w:rPr>
        <w:t xml:space="preserve"> Nick Daily</w:t>
      </w:r>
    </w:p>
    <w:p w:rsidR="00000000" w:rsidDel="00000000" w:rsidP="00000000" w:rsidRDefault="00000000" w:rsidRPr="00000000" w14:paraId="0000001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Primary phone:</w:t>
      </w:r>
      <w:r w:rsidDel="00000000" w:rsidR="00000000" w:rsidRPr="00000000">
        <w:rPr>
          <w:rFonts w:ascii="Times New Roman" w:cs="Times New Roman" w:eastAsia="Times New Roman" w:hAnsi="Times New Roman"/>
          <w:sz w:val="24"/>
          <w:szCs w:val="24"/>
          <w:rtl w:val="0"/>
        </w:rPr>
        <w:t xml:space="preserve"> 916-484-8163</w:t>
      </w:r>
    </w:p>
    <w:p w:rsidR="00000000" w:rsidDel="00000000" w:rsidP="00000000" w:rsidRDefault="00000000" w:rsidRPr="00000000" w14:paraId="0000001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Primary email:</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Dailyn@arc.losrios.edu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Secondary contact:</w:t>
      </w:r>
      <w:r w:rsidDel="00000000" w:rsidR="00000000" w:rsidRPr="00000000">
        <w:rPr>
          <w:rFonts w:ascii="Times New Roman" w:cs="Times New Roman" w:eastAsia="Times New Roman" w:hAnsi="Times New Roman"/>
          <w:sz w:val="24"/>
          <w:szCs w:val="24"/>
          <w:rtl w:val="0"/>
        </w:rPr>
        <w:t xml:space="preserve"> Israeline Grayson</w:t>
        <w:tab/>
      </w:r>
    </w:p>
    <w:p w:rsidR="00000000" w:rsidDel="00000000" w:rsidP="00000000" w:rsidRDefault="00000000" w:rsidRPr="00000000" w14:paraId="0000001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Secondary phone:</w:t>
      </w:r>
      <w:r w:rsidDel="00000000" w:rsidR="00000000" w:rsidRPr="00000000">
        <w:rPr>
          <w:rFonts w:ascii="Times New Roman" w:cs="Times New Roman" w:eastAsia="Times New Roman" w:hAnsi="Times New Roman"/>
          <w:sz w:val="24"/>
          <w:szCs w:val="24"/>
          <w:rtl w:val="0"/>
        </w:rPr>
        <w:t xml:space="preserve"> 916-484-8223</w:t>
      </w:r>
    </w:p>
    <w:p w:rsidR="00000000" w:rsidDel="00000000" w:rsidP="00000000" w:rsidRDefault="00000000" w:rsidRPr="00000000" w14:paraId="0000001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Secondary email:</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Graysoi@arc.losrios.edu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suggest taking a look at the Council membership lists (i.e. Student Success Council), because those list descriptors of expertise in addition to or rather than employee classification.</w:t>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were concerns about the number of members, you could have a seat reserved for off-campus sites such as Natomas, McClellan,...</w:t>
      </w:r>
    </w:p>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ilyn@arc.losrios.edu" TargetMode="External"/><Relationship Id="rId7" Type="http://schemas.openxmlformats.org/officeDocument/2006/relationships/hyperlink" Target="mailto:Graysoi@arc.losri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