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BD6F2E" w:rsidRPr="00B91CB9" w:rsidRDefault="002F439C">
      <w:pPr>
        <w:jc w:val="center"/>
        <w:rPr>
          <w:b/>
        </w:rPr>
      </w:pPr>
      <w:r w:rsidRPr="00B91CB9">
        <w:rPr>
          <w:b/>
        </w:rPr>
        <w:t>ARC Institutional Data Use Statement</w:t>
      </w:r>
    </w:p>
    <w:p w14:paraId="00000002" w14:textId="77777777" w:rsidR="00BD6F2E" w:rsidRPr="00B91CB9" w:rsidRDefault="00BD6F2E">
      <w:pPr>
        <w:rPr>
          <w:b/>
        </w:rPr>
      </w:pPr>
    </w:p>
    <w:p w14:paraId="4DC205B2" w14:textId="06A42008" w:rsidR="00F0578F" w:rsidRPr="00B91CB9" w:rsidRDefault="00F0578F">
      <w:r w:rsidRPr="00B91CB9">
        <w:t>The vision of American River College is to transform the future of all students and our community through inclusive, equitable education. In order to make this vision a r</w:t>
      </w:r>
      <w:r w:rsidR="007F0888">
        <w:t>eality, it is essential</w:t>
      </w:r>
      <w:r w:rsidRPr="00B91CB9">
        <w:t xml:space="preserve"> </w:t>
      </w:r>
      <w:r w:rsidR="00BB74B1">
        <w:t xml:space="preserve">that </w:t>
      </w:r>
      <w:r w:rsidR="00934DB8">
        <w:t xml:space="preserve">ARC </w:t>
      </w:r>
      <w:r w:rsidR="00BB74B1">
        <w:t xml:space="preserve">intentionally engages in </w:t>
      </w:r>
      <w:r w:rsidRPr="00B91CB9">
        <w:t>data-informed inquiry and reflection</w:t>
      </w:r>
      <w:r w:rsidR="00BB74B1">
        <w:t xml:space="preserve"> </w:t>
      </w:r>
      <w:r w:rsidRPr="00B91CB9">
        <w:t>so that decision</w:t>
      </w:r>
      <w:r w:rsidR="00BB74B1">
        <w:t xml:space="preserve"> maker</w:t>
      </w:r>
      <w:r w:rsidRPr="00B91CB9">
        <w:t xml:space="preserve">s at </w:t>
      </w:r>
      <w:r w:rsidR="007F0888">
        <w:t>every level</w:t>
      </w:r>
      <w:r w:rsidRPr="00B91CB9">
        <w:t xml:space="preserve"> </w:t>
      </w:r>
      <w:r w:rsidR="00BA0BFD">
        <w:t xml:space="preserve">are basing </w:t>
      </w:r>
      <w:r w:rsidR="00B34310">
        <w:t xml:space="preserve">their </w:t>
      </w:r>
      <w:r w:rsidR="00BA0BFD">
        <w:t xml:space="preserve">decisions on </w:t>
      </w:r>
      <w:r w:rsidR="00BB74B1">
        <w:t>empirical evidence.</w:t>
      </w:r>
      <w:r w:rsidR="00972E70">
        <w:t xml:space="preserve"> </w:t>
      </w:r>
      <w:r w:rsidR="00972E70" w:rsidRPr="00B91CB9">
        <w:t xml:space="preserve">A renewed commitment to the use of data provides opportunities to help the college advance its strategic planning goals, improve </w:t>
      </w:r>
      <w:r w:rsidR="00972E70">
        <w:t xml:space="preserve">educational </w:t>
      </w:r>
      <w:r w:rsidR="00972E70" w:rsidRPr="00B91CB9">
        <w:t xml:space="preserve">quality, strengthen student outcomes, </w:t>
      </w:r>
      <w:r w:rsidR="00972E70">
        <w:t xml:space="preserve">increase equity, </w:t>
      </w:r>
      <w:r w:rsidR="00972E70" w:rsidRPr="00B91CB9">
        <w:t>a</w:t>
      </w:r>
      <w:r w:rsidR="00972E70">
        <w:t xml:space="preserve">nd enhance programs.  </w:t>
      </w:r>
    </w:p>
    <w:p w14:paraId="5C35E3BB" w14:textId="7C7B76F2" w:rsidR="00F0578F" w:rsidRPr="00B91CB9" w:rsidRDefault="00F0578F"/>
    <w:p w14:paraId="278F2A36" w14:textId="22D4FE78" w:rsidR="001A05D3" w:rsidRPr="00B91CB9" w:rsidRDefault="001A05D3">
      <w:pPr>
        <w:rPr>
          <w:b/>
        </w:rPr>
      </w:pPr>
      <w:r w:rsidRPr="00B91CB9">
        <w:rPr>
          <w:b/>
        </w:rPr>
        <w:t>Defining Institutional Data</w:t>
      </w:r>
    </w:p>
    <w:p w14:paraId="2BCB8EC3" w14:textId="3FEEE49D" w:rsidR="007F0888" w:rsidRDefault="00F0578F">
      <w:r w:rsidRPr="00B91CB9">
        <w:t>A</w:t>
      </w:r>
      <w:r w:rsidR="009E43A3" w:rsidRPr="00B91CB9">
        <w:t>s the college operates,</w:t>
      </w:r>
      <w:r w:rsidRPr="00B91CB9">
        <w:t xml:space="preserve"> </w:t>
      </w:r>
      <w:r w:rsidR="00BA0BFD">
        <w:t xml:space="preserve">there is </w:t>
      </w:r>
      <w:r w:rsidR="009E43A3" w:rsidRPr="00B91CB9">
        <w:t xml:space="preserve">a wide variety of data </w:t>
      </w:r>
      <w:r w:rsidRPr="00B91CB9">
        <w:t xml:space="preserve">collected, created, </w:t>
      </w:r>
      <w:r w:rsidR="007F0888">
        <w:t xml:space="preserve">categorized, </w:t>
      </w:r>
      <w:r w:rsidRPr="00B91CB9">
        <w:t xml:space="preserve">and stored </w:t>
      </w:r>
      <w:r w:rsidR="009E43A3" w:rsidRPr="00B91CB9">
        <w:t>across numerous</w:t>
      </w:r>
      <w:r w:rsidRPr="00B91CB9">
        <w:t xml:space="preserve"> </w:t>
      </w:r>
      <w:r w:rsidR="001A05D3" w:rsidRPr="00B91CB9">
        <w:t xml:space="preserve">institutional </w:t>
      </w:r>
      <w:r w:rsidRPr="00B91CB9">
        <w:t>systems.</w:t>
      </w:r>
      <w:r w:rsidR="009E43A3" w:rsidRPr="00B91CB9">
        <w:t xml:space="preserve"> These records</w:t>
      </w:r>
      <w:r w:rsidR="00934DB8">
        <w:t xml:space="preserve"> </w:t>
      </w:r>
      <w:r w:rsidR="009E43A3" w:rsidRPr="00B91CB9">
        <w:t xml:space="preserve">are </w:t>
      </w:r>
      <w:r w:rsidR="001A05D3" w:rsidRPr="00B91CB9">
        <w:t>not owned by a person</w:t>
      </w:r>
      <w:r w:rsidR="00BB74B1">
        <w:t>, office,</w:t>
      </w:r>
      <w:r w:rsidR="001A05D3" w:rsidRPr="00B91CB9">
        <w:t xml:space="preserve"> or department</w:t>
      </w:r>
      <w:r w:rsidR="00972E70">
        <w:t>; instead, they</w:t>
      </w:r>
      <w:r w:rsidR="00934DB8">
        <w:t xml:space="preserve"> are </w:t>
      </w:r>
      <w:r w:rsidR="00972E70">
        <w:t>deemed</w:t>
      </w:r>
      <w:r w:rsidR="00934DB8">
        <w:t xml:space="preserve"> to be institutional data. </w:t>
      </w:r>
      <w:r w:rsidR="00972E70">
        <w:t>I</w:t>
      </w:r>
      <w:r w:rsidR="001A05D3" w:rsidRPr="00B91CB9">
        <w:t>ndividuals within the institution often serve as da</w:t>
      </w:r>
      <w:r w:rsidRPr="00B91CB9">
        <w:t xml:space="preserve">ta custodians </w:t>
      </w:r>
      <w:r w:rsidR="001A05D3" w:rsidRPr="00B91CB9">
        <w:t xml:space="preserve">who oversee the accuracy </w:t>
      </w:r>
      <w:r w:rsidRPr="00B91CB9">
        <w:t>a</w:t>
      </w:r>
      <w:r w:rsidR="009E43A3" w:rsidRPr="00B91CB9">
        <w:t xml:space="preserve">nd security of </w:t>
      </w:r>
      <w:r w:rsidR="00972E70">
        <w:t xml:space="preserve">specific </w:t>
      </w:r>
      <w:r w:rsidR="009E43A3" w:rsidRPr="00B91CB9">
        <w:t>data repositories</w:t>
      </w:r>
      <w:r w:rsidR="001A05D3" w:rsidRPr="00B91CB9">
        <w:t>.</w:t>
      </w:r>
      <w:r w:rsidR="009E43A3" w:rsidRPr="00B91CB9">
        <w:t xml:space="preserve"> D</w:t>
      </w:r>
      <w:r w:rsidR="001A05D3" w:rsidRPr="00B91CB9">
        <w:t xml:space="preserve">ata </w:t>
      </w:r>
      <w:r w:rsidR="007F0888">
        <w:t xml:space="preserve">in these repositories </w:t>
      </w:r>
      <w:r w:rsidR="001A05D3" w:rsidRPr="00B91CB9">
        <w:t xml:space="preserve">may be used </w:t>
      </w:r>
      <w:r w:rsidR="007F0888">
        <w:t>and</w:t>
      </w:r>
      <w:r w:rsidR="00BB74B1">
        <w:t>/or</w:t>
      </w:r>
      <w:r w:rsidR="007F0888">
        <w:t xml:space="preserve"> combined </w:t>
      </w:r>
      <w:r w:rsidR="001A05D3" w:rsidRPr="00B91CB9">
        <w:t xml:space="preserve">for </w:t>
      </w:r>
      <w:r w:rsidR="007F0888">
        <w:t xml:space="preserve">multiple </w:t>
      </w:r>
      <w:r w:rsidR="001A05D3" w:rsidRPr="00B91CB9">
        <w:t xml:space="preserve">purposes </w:t>
      </w:r>
      <w:r w:rsidR="00BA0BFD">
        <w:t>such as</w:t>
      </w:r>
      <w:r w:rsidR="001A05D3" w:rsidRPr="00B91CB9">
        <w:t xml:space="preserve"> student transactions, federal/state reporting, and institutional research. </w:t>
      </w:r>
      <w:r w:rsidR="00934DB8">
        <w:t>Institutional data may also be summarized (aggregated) or separated (disaggregated) to show varying levels of detail</w:t>
      </w:r>
      <w:r w:rsidR="00972E70">
        <w:t xml:space="preserve"> that are beneficial for decision support.</w:t>
      </w:r>
    </w:p>
    <w:p w14:paraId="53DB175B" w14:textId="77777777" w:rsidR="007F0888" w:rsidRDefault="007F0888"/>
    <w:p w14:paraId="42B7BB05" w14:textId="0D24362C" w:rsidR="00F0578F" w:rsidRPr="00B91CB9" w:rsidRDefault="001A05D3">
      <w:r w:rsidRPr="00B91CB9">
        <w:t>Institutional data does not include sole possession notes that an individual retains</w:t>
      </w:r>
      <w:r w:rsidR="00B34310">
        <w:t xml:space="preserve"> exclusively</w:t>
      </w:r>
      <w:r w:rsidRPr="00B91CB9">
        <w:t xml:space="preserve"> for their own recordkeeping and that are not included in any institutional systems.</w:t>
      </w:r>
      <w:r w:rsidR="007F0888">
        <w:t xml:space="preserve"> It does include records created by </w:t>
      </w:r>
      <w:r w:rsidR="00C53B87">
        <w:t>an</w:t>
      </w:r>
      <w:r w:rsidR="007F0888">
        <w:t xml:space="preserve"> individual that are entered into shared institutional databases.</w:t>
      </w:r>
      <w:r w:rsidR="00934DB8">
        <w:t xml:space="preserve">  </w:t>
      </w:r>
    </w:p>
    <w:p w14:paraId="13B2D120" w14:textId="4E0D61E9" w:rsidR="009E43A3" w:rsidRPr="00B91CB9" w:rsidRDefault="009E43A3"/>
    <w:p w14:paraId="727204B4" w14:textId="1F09959C" w:rsidR="009E43A3" w:rsidRPr="00B91CB9" w:rsidRDefault="009E43A3">
      <w:pPr>
        <w:rPr>
          <w:b/>
        </w:rPr>
      </w:pPr>
      <w:r w:rsidRPr="00B91CB9">
        <w:rPr>
          <w:b/>
        </w:rPr>
        <w:t>Philosophy for Data Use</w:t>
      </w:r>
    </w:p>
    <w:p w14:paraId="6944DDD8" w14:textId="6039DCD9" w:rsidR="00C32512" w:rsidRDefault="009E43A3" w:rsidP="00C32512">
      <w:r w:rsidRPr="00B91CB9">
        <w:t xml:space="preserve">Fundamentally data must be recognized as an institutional strategic asset </w:t>
      </w:r>
      <w:r w:rsidR="00934DB8">
        <w:t>that</w:t>
      </w:r>
      <w:r w:rsidRPr="00B91CB9">
        <w:t xml:space="preserve"> can help employees better understand </w:t>
      </w:r>
      <w:r w:rsidR="00972E70">
        <w:t xml:space="preserve">ARC </w:t>
      </w:r>
      <w:r w:rsidRPr="00B91CB9">
        <w:t>students</w:t>
      </w:r>
      <w:r w:rsidR="00972E70">
        <w:t xml:space="preserve"> and how effective the college is in achieving its mission.</w:t>
      </w:r>
      <w:r w:rsidR="00B91CB9" w:rsidRPr="00B91CB9">
        <w:t xml:space="preserve"> </w:t>
      </w:r>
      <w:r w:rsidRPr="00B91CB9">
        <w:t xml:space="preserve">Insights gleaned from data can pave the way to developing new, innovative approaches </w:t>
      </w:r>
      <w:r w:rsidR="00B91CB9" w:rsidRPr="00B91CB9">
        <w:t>that lead to</w:t>
      </w:r>
      <w:r w:rsidRPr="00B91CB9">
        <w:t xml:space="preserve"> better outcomes</w:t>
      </w:r>
      <w:r w:rsidR="00B34310">
        <w:t>, more effective teaching,</w:t>
      </w:r>
      <w:r w:rsidR="00972E70">
        <w:t xml:space="preserve"> and/or</w:t>
      </w:r>
      <w:r w:rsidRPr="00B91CB9">
        <w:t xml:space="preserve"> greater institutional efficiency</w:t>
      </w:r>
      <w:r w:rsidR="00972E70">
        <w:t>.</w:t>
      </w:r>
      <w:r w:rsidRPr="00B91CB9">
        <w:t xml:space="preserve"> </w:t>
      </w:r>
      <w:r w:rsidR="00972E70">
        <w:t>It can also help individuals</w:t>
      </w:r>
      <w:r w:rsidR="00A12D64">
        <w:t xml:space="preserve"> and programs to</w:t>
      </w:r>
      <w:r w:rsidR="00972E70">
        <w:t xml:space="preserve"> discern areas of opportunity that might benefit from further attention or research. </w:t>
      </w:r>
      <w:r w:rsidR="00A12D64">
        <w:t>In some cases, inquiry may necessitate challenging old assumptions and contending with courageous questions in order to maintain a “students first” focus.</w:t>
      </w:r>
    </w:p>
    <w:p w14:paraId="6D57AAE5" w14:textId="5743F738" w:rsidR="00C32512" w:rsidRDefault="00C32512" w:rsidP="00C32512"/>
    <w:p w14:paraId="168BB129" w14:textId="22271ADD" w:rsidR="00C32512" w:rsidRDefault="00934DB8" w:rsidP="00C32512">
      <w:r w:rsidRPr="00AA7FFD">
        <w:rPr>
          <w:highlight w:val="white"/>
        </w:rPr>
        <w:t xml:space="preserve">The college supports the </w:t>
      </w:r>
      <w:hyperlink r:id="rId7">
        <w:r w:rsidRPr="00B91CB9">
          <w:rPr>
            <w:b/>
            <w:color w:val="1155CC"/>
            <w:u w:val="single"/>
          </w:rPr>
          <w:t>aspirational practice for institutio</w:t>
        </w:r>
        <w:r w:rsidRPr="00B91CB9">
          <w:rPr>
            <w:b/>
            <w:color w:val="1155CC"/>
            <w:u w:val="single"/>
          </w:rPr>
          <w:t>n</w:t>
        </w:r>
        <w:r w:rsidRPr="00B91CB9">
          <w:rPr>
            <w:b/>
            <w:color w:val="1155CC"/>
            <w:u w:val="single"/>
          </w:rPr>
          <w:t>al research</w:t>
        </w:r>
      </w:hyperlink>
      <w:r w:rsidRPr="00B91CB9">
        <w:t xml:space="preserve"> by </w:t>
      </w:r>
      <w:r>
        <w:t xml:space="preserve">which data is made accessible to decision-makers across the institution. </w:t>
      </w:r>
      <w:r w:rsidR="00C32512">
        <w:t xml:space="preserve">Although </w:t>
      </w:r>
      <w:r w:rsidR="00C32512" w:rsidRPr="00B91CB9">
        <w:t>senior leadership</w:t>
      </w:r>
      <w:r w:rsidR="00C32512">
        <w:t xml:space="preserve"> </w:t>
      </w:r>
      <w:r>
        <w:t xml:space="preserve">is sometimes considered to be </w:t>
      </w:r>
      <w:r w:rsidR="00C32512" w:rsidRPr="00B91CB9">
        <w:t xml:space="preserve">a </w:t>
      </w:r>
      <w:r>
        <w:t xml:space="preserve">priority </w:t>
      </w:r>
      <w:r w:rsidR="00C32512" w:rsidRPr="00B91CB9">
        <w:t xml:space="preserve">consumer of information </w:t>
      </w:r>
      <w:r w:rsidR="00B34310">
        <w:t>and reports</w:t>
      </w:r>
      <w:r w:rsidR="00C32512" w:rsidRPr="00B91CB9">
        <w:t xml:space="preserve">, decision makers </w:t>
      </w:r>
      <w:r w:rsidR="00634974">
        <w:t xml:space="preserve">with an interest in data </w:t>
      </w:r>
      <w:r w:rsidR="00C32512">
        <w:t xml:space="preserve">are distributed throughout the </w:t>
      </w:r>
      <w:r w:rsidR="00A12D64">
        <w:t>college and its constituencies</w:t>
      </w:r>
      <w:r w:rsidR="00C32512">
        <w:t xml:space="preserve">. Inquiry can support </w:t>
      </w:r>
      <w:r w:rsidR="00C32512" w:rsidRPr="00B91CB9">
        <w:t xml:space="preserve">students </w:t>
      </w:r>
      <w:r w:rsidR="00A12D64">
        <w:t xml:space="preserve">who are </w:t>
      </w:r>
      <w:r w:rsidR="00C32512" w:rsidRPr="00B91CB9">
        <w:t>shaping their own experiences</w:t>
      </w:r>
      <w:r w:rsidR="00A12D64">
        <w:t>;</w:t>
      </w:r>
      <w:r w:rsidR="00C32512" w:rsidRPr="00B91CB9">
        <w:t xml:space="preserve"> faculty </w:t>
      </w:r>
      <w:r w:rsidR="00A12D64">
        <w:t xml:space="preserve">who are </w:t>
      </w:r>
      <w:r w:rsidR="00C32512" w:rsidRPr="00B91CB9">
        <w:t>shaping their teaching and interactions with students</w:t>
      </w:r>
      <w:r w:rsidR="00A12D64">
        <w:t>;</w:t>
      </w:r>
      <w:r w:rsidR="00C32512" w:rsidRPr="00B91CB9">
        <w:t xml:space="preserve"> and staff </w:t>
      </w:r>
      <w:r w:rsidR="00A12D64">
        <w:t xml:space="preserve">who are </w:t>
      </w:r>
      <w:r w:rsidR="00C32512" w:rsidRPr="00B91CB9">
        <w:t xml:space="preserve">shaping </w:t>
      </w:r>
      <w:r w:rsidR="00A12D64">
        <w:t xml:space="preserve">program </w:t>
      </w:r>
      <w:r w:rsidR="00C32512" w:rsidRPr="00B91CB9">
        <w:t>design and direct interactions with students.</w:t>
      </w:r>
    </w:p>
    <w:p w14:paraId="65700C10" w14:textId="77777777" w:rsidR="00C32512" w:rsidRPr="00B91CB9" w:rsidRDefault="00C32512" w:rsidP="00C32512"/>
    <w:p w14:paraId="51279E41" w14:textId="513E4376" w:rsidR="00634974" w:rsidRDefault="009E43A3" w:rsidP="00634974">
      <w:r w:rsidRPr="00B91CB9">
        <w:t>T</w:t>
      </w:r>
      <w:r w:rsidR="002F439C" w:rsidRPr="00B91CB9">
        <w:t xml:space="preserve">he self-reflective process associated with examining disaggregated institutional data at the department and course level </w:t>
      </w:r>
      <w:r w:rsidR="00B34310">
        <w:t>enable</w:t>
      </w:r>
      <w:r w:rsidR="002F439C" w:rsidRPr="00B91CB9">
        <w:t xml:space="preserve">s the </w:t>
      </w:r>
      <w:r w:rsidR="00B91CB9">
        <w:t xml:space="preserve">ongoing </w:t>
      </w:r>
      <w:r w:rsidR="002F439C" w:rsidRPr="00B91CB9">
        <w:t xml:space="preserve">development of </w:t>
      </w:r>
      <w:r w:rsidR="00B91CB9">
        <w:t xml:space="preserve">employees as </w:t>
      </w:r>
      <w:r w:rsidR="00A12D64">
        <w:t>educators (</w:t>
      </w:r>
      <w:r w:rsidR="002F439C" w:rsidRPr="00B91CB9">
        <w:t>practitioners</w:t>
      </w:r>
      <w:r w:rsidR="00A12D64">
        <w:t>)</w:t>
      </w:r>
      <w:r w:rsidR="00AA7FFD">
        <w:t xml:space="preserve"> and empowers them to make data-informed adjustments to improve upon </w:t>
      </w:r>
      <w:r w:rsidR="00634974">
        <w:t xml:space="preserve">their </w:t>
      </w:r>
      <w:bookmarkStart w:id="0" w:name="_GoBack"/>
      <w:bookmarkEnd w:id="0"/>
      <w:r w:rsidR="00AA7FFD">
        <w:t>current practice.</w:t>
      </w:r>
      <w:r w:rsidR="00634974" w:rsidRPr="00634974">
        <w:t xml:space="preserve"> </w:t>
      </w:r>
      <w:r w:rsidR="00A12D64">
        <w:t>On a more global level, disaggregation is beneficial to the development of strategies that address disproportionate impacts and foster equitable outcomes.</w:t>
      </w:r>
    </w:p>
    <w:p w14:paraId="63286D95" w14:textId="2100E3E4" w:rsidR="00A12D64" w:rsidRDefault="00A12D64" w:rsidP="00634974"/>
    <w:p w14:paraId="43782389" w14:textId="5EF2DBBC" w:rsidR="009E43A3" w:rsidRPr="00B91CB9" w:rsidRDefault="009E43A3" w:rsidP="009E43A3">
      <w:pPr>
        <w:rPr>
          <w:b/>
        </w:rPr>
      </w:pPr>
      <w:r w:rsidRPr="00B91CB9">
        <w:rPr>
          <w:b/>
        </w:rPr>
        <w:t>Responsible Data Use</w:t>
      </w:r>
    </w:p>
    <w:p w14:paraId="0D723E4C" w14:textId="57975E2F" w:rsidR="0016710A" w:rsidRDefault="0016710A" w:rsidP="008B5B38">
      <w:r>
        <w:rPr>
          <w:highlight w:val="white"/>
        </w:rPr>
        <w:t xml:space="preserve">With increased </w:t>
      </w:r>
      <w:r w:rsidR="00B5348B">
        <w:rPr>
          <w:highlight w:val="white"/>
        </w:rPr>
        <w:t>access</w:t>
      </w:r>
      <w:r>
        <w:rPr>
          <w:highlight w:val="white"/>
        </w:rPr>
        <w:t xml:space="preserve">, the </w:t>
      </w:r>
      <w:r w:rsidR="00B91CB9" w:rsidRPr="008B5B38">
        <w:rPr>
          <w:highlight w:val="white"/>
        </w:rPr>
        <w:t xml:space="preserve">responsible use of data </w:t>
      </w:r>
      <w:r>
        <w:rPr>
          <w:highlight w:val="white"/>
        </w:rPr>
        <w:t>becomes</w:t>
      </w:r>
      <w:r w:rsidR="00B91CB9" w:rsidRPr="008B5B38">
        <w:rPr>
          <w:highlight w:val="white"/>
        </w:rPr>
        <w:t xml:space="preserve"> a non-negotiable priority</w:t>
      </w:r>
      <w:r w:rsidR="00B5348B">
        <w:rPr>
          <w:highlight w:val="white"/>
        </w:rPr>
        <w:t xml:space="preserve"> and inherent obligation</w:t>
      </w:r>
      <w:r w:rsidR="00B91CB9" w:rsidRPr="008B5B38">
        <w:rPr>
          <w:highlight w:val="white"/>
        </w:rPr>
        <w:t>.</w:t>
      </w:r>
      <w:r w:rsidR="00B91CB9" w:rsidRPr="008B5B38">
        <w:t xml:space="preserve"> </w:t>
      </w:r>
      <w:r w:rsidR="00AA7FFD" w:rsidRPr="008B5B38">
        <w:t>The institution is committed to a</w:t>
      </w:r>
      <w:r w:rsidR="00B91CB9" w:rsidRPr="008B5B38">
        <w:rPr>
          <w:highlight w:val="white"/>
        </w:rPr>
        <w:t>voiding the intentional or unintentional misuse of data</w:t>
      </w:r>
      <w:r w:rsidR="00AA7FFD" w:rsidRPr="008B5B38">
        <w:rPr>
          <w:highlight w:val="white"/>
        </w:rPr>
        <w:t xml:space="preserve"> by investing </w:t>
      </w:r>
      <w:r w:rsidR="00B5348B">
        <w:rPr>
          <w:highlight w:val="white"/>
        </w:rPr>
        <w:t xml:space="preserve">time and effort </w:t>
      </w:r>
      <w:r w:rsidR="00AA7FFD" w:rsidRPr="008B5B38">
        <w:rPr>
          <w:highlight w:val="white"/>
        </w:rPr>
        <w:t xml:space="preserve">in </w:t>
      </w:r>
      <w:r w:rsidR="00B91CB9" w:rsidRPr="008B5B38">
        <w:rPr>
          <w:highlight w:val="white"/>
        </w:rPr>
        <w:t>awareness, transparency, and training</w:t>
      </w:r>
      <w:r w:rsidR="00AA7FFD" w:rsidRPr="008B5B38">
        <w:t xml:space="preserve"> on standards for data use.  </w:t>
      </w:r>
    </w:p>
    <w:p w14:paraId="2FD299BC" w14:textId="77777777" w:rsidR="0016710A" w:rsidRDefault="0016710A" w:rsidP="008B5B38"/>
    <w:p w14:paraId="2D9C9330" w14:textId="5CAEE207" w:rsidR="008B5B38" w:rsidRPr="008B5B38" w:rsidRDefault="00AA7FFD" w:rsidP="008B5B38">
      <w:r w:rsidRPr="008B5B38">
        <w:t>It is the expectation that each person who is granted access to data will use that</w:t>
      </w:r>
      <w:r w:rsidR="00B5348B">
        <w:t xml:space="preserve"> privilege </w:t>
      </w:r>
      <w:r w:rsidRPr="008B5B38">
        <w:t>appropriately and for the intended purpose</w:t>
      </w:r>
      <w:r w:rsidR="0016710A">
        <w:t xml:space="preserve"> based on their authorized role</w:t>
      </w:r>
      <w:r w:rsidRPr="008B5B38">
        <w:t xml:space="preserve">. </w:t>
      </w:r>
      <w:r w:rsidR="00B91CB9" w:rsidRPr="008B5B38">
        <w:t>Pr</w:t>
      </w:r>
      <w:r w:rsidR="00B91CB9" w:rsidRPr="008B5B38">
        <w:rPr>
          <w:highlight w:val="white"/>
        </w:rPr>
        <w:t>otection of sensitive data</w:t>
      </w:r>
      <w:r w:rsidRPr="008B5B38">
        <w:rPr>
          <w:highlight w:val="white"/>
        </w:rPr>
        <w:t xml:space="preserve"> i</w:t>
      </w:r>
      <w:r w:rsidR="00B91CB9" w:rsidRPr="008B5B38">
        <w:rPr>
          <w:highlight w:val="white"/>
        </w:rPr>
        <w:t xml:space="preserve">s governed by legal requirements </w:t>
      </w:r>
      <w:r w:rsidRPr="008B5B38">
        <w:rPr>
          <w:highlight w:val="white"/>
        </w:rPr>
        <w:t xml:space="preserve">(e.g., </w:t>
      </w:r>
      <w:r w:rsidR="008B5B38" w:rsidRPr="008B5B38">
        <w:rPr>
          <w:highlight w:val="white"/>
        </w:rPr>
        <w:t xml:space="preserve">FERPA) as well as Los Rios policies and regulations that further clarify </w:t>
      </w:r>
      <w:r w:rsidR="00B91CB9" w:rsidRPr="008B5B38">
        <w:rPr>
          <w:highlight w:val="white"/>
        </w:rPr>
        <w:t>expectations for data use and data privacy.</w:t>
      </w:r>
      <w:r w:rsidR="008B5B38">
        <w:t xml:space="preserve"> </w:t>
      </w:r>
    </w:p>
    <w:p w14:paraId="3C9D64BB" w14:textId="232F4E98" w:rsidR="009E43A3" w:rsidRDefault="009E43A3" w:rsidP="009E43A3">
      <w:pPr>
        <w:rPr>
          <w:b/>
        </w:rPr>
      </w:pPr>
    </w:p>
    <w:p w14:paraId="68E6EA2B" w14:textId="1D56381F" w:rsidR="008B5B38" w:rsidRPr="00B91CB9" w:rsidRDefault="004E5E1B" w:rsidP="009E43A3">
      <w:pPr>
        <w:rPr>
          <w:b/>
        </w:rPr>
      </w:pPr>
      <w:r>
        <w:rPr>
          <w:b/>
        </w:rPr>
        <w:t xml:space="preserve">Guiding </w:t>
      </w:r>
      <w:r w:rsidR="008B5B38">
        <w:rPr>
          <w:b/>
        </w:rPr>
        <w:t>Principles for Data Use</w:t>
      </w:r>
    </w:p>
    <w:p w14:paraId="24C5DB12" w14:textId="5CD46B92" w:rsidR="008B5B38" w:rsidRDefault="009E43A3">
      <w:r w:rsidRPr="00B91CB9">
        <w:t>T</w:t>
      </w:r>
      <w:r w:rsidR="002F439C" w:rsidRPr="00B91CB9">
        <w:t xml:space="preserve">houghtful application of the following principles </w:t>
      </w:r>
      <w:r w:rsidR="00B5348B">
        <w:t>is likely to</w:t>
      </w:r>
      <w:r w:rsidR="004E5E1B">
        <w:t xml:space="preserve"> create</w:t>
      </w:r>
      <w:r w:rsidR="002F439C" w:rsidRPr="00B91CB9">
        <w:t xml:space="preserve"> </w:t>
      </w:r>
      <w:r w:rsidR="00B5348B">
        <w:t xml:space="preserve">favorable </w:t>
      </w:r>
      <w:r w:rsidR="002F439C" w:rsidRPr="00B91CB9">
        <w:t xml:space="preserve">conditions for </w:t>
      </w:r>
      <w:r w:rsidR="004E5E1B">
        <w:t>meaningful exploration of data</w:t>
      </w:r>
      <w:r w:rsidR="00B5348B">
        <w:t xml:space="preserve"> that can support wise decisions </w:t>
      </w:r>
      <w:r w:rsidR="0099372E">
        <w:t>that lead to</w:t>
      </w:r>
      <w:r w:rsidR="00C32512">
        <w:t xml:space="preserve"> valuable action.</w:t>
      </w:r>
    </w:p>
    <w:p w14:paraId="6F2F208A" w14:textId="77777777" w:rsidR="004E5E1B" w:rsidRDefault="004E5E1B"/>
    <w:p w14:paraId="00000007" w14:textId="6309B658" w:rsidR="00BD6F2E" w:rsidRDefault="004E5E1B">
      <w:r>
        <w:t>ARC intends to:</w:t>
      </w:r>
    </w:p>
    <w:p w14:paraId="5BF51660" w14:textId="646857C9" w:rsidR="004E5E1B" w:rsidRDefault="004E5E1B"/>
    <w:p w14:paraId="368BB6D1" w14:textId="0DC21976" w:rsidR="004E5E1B" w:rsidRDefault="004E5E1B" w:rsidP="00E92C6C">
      <w:pPr>
        <w:numPr>
          <w:ilvl w:val="0"/>
          <w:numId w:val="11"/>
        </w:numPr>
      </w:pPr>
      <w:r>
        <w:t xml:space="preserve">develop </w:t>
      </w:r>
      <w:r w:rsidRPr="00B91CB9">
        <w:t xml:space="preserve">a </w:t>
      </w:r>
      <w:r w:rsidRPr="004E5E1B">
        <w:rPr>
          <w:b/>
        </w:rPr>
        <w:t>student-focused paradigm</w:t>
      </w:r>
      <w:r w:rsidRPr="00B91CB9">
        <w:t xml:space="preserve"> for decision support in which data and analytics are transparent and are intentionally focused on i</w:t>
      </w:r>
      <w:r>
        <w:t>mproving the student experience</w:t>
      </w:r>
    </w:p>
    <w:p w14:paraId="00000008" w14:textId="2F637753" w:rsidR="00BD6F2E" w:rsidRPr="00B91CB9" w:rsidRDefault="004E5E1B" w:rsidP="00E92C6C">
      <w:pPr>
        <w:numPr>
          <w:ilvl w:val="0"/>
          <w:numId w:val="11"/>
        </w:numPr>
      </w:pPr>
      <w:r>
        <w:t>use</w:t>
      </w:r>
      <w:r w:rsidR="008B5B38">
        <w:t xml:space="preserve"> data to </w:t>
      </w:r>
      <w:r w:rsidR="008B5B38" w:rsidRPr="004E5E1B">
        <w:rPr>
          <w:b/>
        </w:rPr>
        <w:t xml:space="preserve">foster </w:t>
      </w:r>
      <w:r w:rsidRPr="004E5E1B">
        <w:rPr>
          <w:b/>
        </w:rPr>
        <w:t>equitable outcomes</w:t>
      </w:r>
      <w:r>
        <w:t xml:space="preserve"> and </w:t>
      </w:r>
      <w:r w:rsidRPr="004E5E1B">
        <w:rPr>
          <w:b/>
        </w:rPr>
        <w:t>advance</w:t>
      </w:r>
      <w:r>
        <w:rPr>
          <w:b/>
        </w:rPr>
        <w:t xml:space="preserve"> </w:t>
      </w:r>
      <w:r w:rsidR="002F439C" w:rsidRPr="004E5E1B">
        <w:rPr>
          <w:b/>
        </w:rPr>
        <w:t>strategic priorities</w:t>
      </w:r>
      <w:r w:rsidR="002F439C" w:rsidRPr="00B91CB9">
        <w:t xml:space="preserve"> </w:t>
      </w:r>
    </w:p>
    <w:p w14:paraId="00000009" w14:textId="340CAD30" w:rsidR="00BD6F2E" w:rsidRDefault="004E5E1B" w:rsidP="00E92C6C">
      <w:pPr>
        <w:numPr>
          <w:ilvl w:val="0"/>
          <w:numId w:val="11"/>
        </w:numPr>
      </w:pPr>
      <w:r>
        <w:t xml:space="preserve">apply </w:t>
      </w:r>
      <w:r w:rsidRPr="004E5E1B">
        <w:rPr>
          <w:b/>
        </w:rPr>
        <w:t>a</w:t>
      </w:r>
      <w:r w:rsidR="002F439C" w:rsidRPr="004E5E1B">
        <w:rPr>
          <w:b/>
        </w:rPr>
        <w:t xml:space="preserve"> team-based approach</w:t>
      </w:r>
      <w:r>
        <w:rPr>
          <w:b/>
        </w:rPr>
        <w:t xml:space="preserve"> </w:t>
      </w:r>
      <w:r w:rsidRPr="004E5E1B">
        <w:t xml:space="preserve">to </w:t>
      </w:r>
      <w:r>
        <w:t>data-informed inquiry</w:t>
      </w:r>
      <w:r w:rsidR="002F439C" w:rsidRPr="00B91CB9">
        <w:t xml:space="preserve"> with an unrelenting expectation for collaboration across departmen</w:t>
      </w:r>
      <w:r>
        <w:t>ts, divisions, and the college</w:t>
      </w:r>
    </w:p>
    <w:p w14:paraId="655CD584" w14:textId="596FB0B6" w:rsidR="00F94366" w:rsidRDefault="00F94366" w:rsidP="00E92C6C">
      <w:pPr>
        <w:numPr>
          <w:ilvl w:val="0"/>
          <w:numId w:val="11"/>
        </w:numPr>
      </w:pPr>
      <w:r w:rsidRPr="0099372E">
        <w:rPr>
          <w:b/>
        </w:rPr>
        <w:t>provide robust analytics</w:t>
      </w:r>
      <w:r>
        <w:t xml:space="preserve"> that reduce the </w:t>
      </w:r>
      <w:r w:rsidR="00B5348B">
        <w:t xml:space="preserve">need for </w:t>
      </w:r>
      <w:r>
        <w:t>decision-making based on anecdotes, impromptu questionnaires, and similar methods</w:t>
      </w:r>
    </w:p>
    <w:p w14:paraId="477B4CEF" w14:textId="1CE55D00" w:rsidR="004E5E1B" w:rsidRDefault="004E5E1B" w:rsidP="00E92C6C">
      <w:pPr>
        <w:numPr>
          <w:ilvl w:val="0"/>
          <w:numId w:val="11"/>
        </w:numPr>
      </w:pPr>
      <w:r w:rsidRPr="0099372E">
        <w:rPr>
          <w:b/>
        </w:rPr>
        <w:t>expand data access</w:t>
      </w:r>
      <w:r>
        <w:t xml:space="preserve"> while also instilling a practice of </w:t>
      </w:r>
      <w:r w:rsidRPr="0099372E">
        <w:rPr>
          <w:b/>
        </w:rPr>
        <w:t>responsible data use</w:t>
      </w:r>
    </w:p>
    <w:p w14:paraId="262D83AC" w14:textId="371CCEF8" w:rsidR="00C32512" w:rsidRPr="00B91CB9" w:rsidRDefault="00C32512" w:rsidP="00E92C6C">
      <w:pPr>
        <w:numPr>
          <w:ilvl w:val="0"/>
          <w:numId w:val="11"/>
        </w:numPr>
      </w:pPr>
      <w:r w:rsidRPr="0099372E">
        <w:rPr>
          <w:b/>
        </w:rPr>
        <w:t>supply professional developmen</w:t>
      </w:r>
      <w:r w:rsidR="00F94366" w:rsidRPr="0099372E">
        <w:rPr>
          <w:b/>
        </w:rPr>
        <w:t>t</w:t>
      </w:r>
      <w:r w:rsidR="00F94366">
        <w:t xml:space="preserve"> to increase capacity for data inquiry and decision support</w:t>
      </w:r>
    </w:p>
    <w:p w14:paraId="0176C854" w14:textId="77777777" w:rsidR="00F0578F" w:rsidRPr="00B91CB9" w:rsidRDefault="00F0578F">
      <w:pPr>
        <w:rPr>
          <w:b/>
        </w:rPr>
      </w:pPr>
    </w:p>
    <w:p w14:paraId="1252709B" w14:textId="26C8D25F" w:rsidR="008B5B38" w:rsidRPr="00B91CB9" w:rsidRDefault="00E92C6C" w:rsidP="008B5B38">
      <w:pPr>
        <w:rPr>
          <w:b/>
        </w:rPr>
      </w:pPr>
      <w:r>
        <w:rPr>
          <w:b/>
        </w:rPr>
        <w:br w:type="page"/>
      </w:r>
      <w:r w:rsidR="008B5B38">
        <w:rPr>
          <w:b/>
        </w:rPr>
        <w:lastRenderedPageBreak/>
        <w:t xml:space="preserve">Role of the </w:t>
      </w:r>
      <w:r w:rsidR="001F46F9">
        <w:rPr>
          <w:b/>
        </w:rPr>
        <w:t>Office</w:t>
      </w:r>
      <w:r w:rsidR="001F46F9">
        <w:rPr>
          <w:b/>
        </w:rPr>
        <w:t xml:space="preserve"> of </w:t>
      </w:r>
      <w:r w:rsidR="008B5B38">
        <w:rPr>
          <w:b/>
        </w:rPr>
        <w:t xml:space="preserve">Institutional Research </w:t>
      </w:r>
    </w:p>
    <w:p w14:paraId="04CB2200" w14:textId="73D34712" w:rsidR="00C32512" w:rsidRDefault="00853299" w:rsidP="00C32512">
      <w:r>
        <w:t xml:space="preserve">Institutional research staff </w:t>
      </w:r>
      <w:r w:rsidR="0095490D">
        <w:t xml:space="preserve">are available to assist and </w:t>
      </w:r>
      <w:r w:rsidR="00F94366">
        <w:t xml:space="preserve">support decision-makers </w:t>
      </w:r>
      <w:r w:rsidR="00B5348B">
        <w:t xml:space="preserve">on an ongoing basis </w:t>
      </w:r>
      <w:r>
        <w:t xml:space="preserve">with a variety of tools and services that enable effective data usage. </w:t>
      </w:r>
      <w:r w:rsidR="00C32512">
        <w:t>The o</w:t>
      </w:r>
      <w:r w:rsidR="00C32512" w:rsidRPr="00B91CB9">
        <w:t>ffice works in conjunction with other departments and units to produce an organization-wide institutional research function</w:t>
      </w:r>
      <w:r w:rsidR="00C32512">
        <w:t xml:space="preserve"> that continuously reflects and makes discoveries from data-informed inquiry.  </w:t>
      </w:r>
      <w:r w:rsidR="00F94366">
        <w:t xml:space="preserve">Some ways that the office </w:t>
      </w:r>
      <w:r w:rsidR="00E92C6C">
        <w:t xml:space="preserve">provides support </w:t>
      </w:r>
      <w:r w:rsidR="00F94366">
        <w:t>include:</w:t>
      </w:r>
    </w:p>
    <w:p w14:paraId="3F44BFDC" w14:textId="77777777" w:rsidR="00F0578F" w:rsidRPr="00B91CB9" w:rsidRDefault="00F0578F">
      <w:pPr>
        <w:rPr>
          <w:b/>
        </w:rPr>
      </w:pPr>
    </w:p>
    <w:p w14:paraId="00000016" w14:textId="77777777" w:rsidR="00BD6F2E" w:rsidRPr="00B91CB9" w:rsidRDefault="002F439C" w:rsidP="00E92C6C">
      <w:pPr>
        <w:pStyle w:val="ListParagraph"/>
        <w:numPr>
          <w:ilvl w:val="0"/>
          <w:numId w:val="10"/>
        </w:numPr>
      </w:pPr>
      <w:r w:rsidRPr="00B91CB9">
        <w:t xml:space="preserve">Data on Demand Factbook -- </w:t>
      </w:r>
      <w:hyperlink r:id="rId8" w:anchor="!/login">
        <w:r w:rsidRPr="00E92C6C">
          <w:rPr>
            <w:color w:val="1155CC"/>
            <w:u w:val="single"/>
          </w:rPr>
          <w:t>https://arc.precisioncampus.com/#!/login</w:t>
        </w:r>
      </w:hyperlink>
      <w:r w:rsidRPr="00B91CB9">
        <w:t xml:space="preserve"> </w:t>
      </w:r>
    </w:p>
    <w:p w14:paraId="00000017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Self-service, customized data reports (e.g. enrollment activity, course success, retention, degrees and certificates awarded)</w:t>
      </w:r>
    </w:p>
    <w:p w14:paraId="00000018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Accessible by all faculty, staff, and administrators</w:t>
      </w:r>
    </w:p>
    <w:p w14:paraId="00000019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Filters for disaggregating data (e.g. age, gender, race)</w:t>
      </w:r>
    </w:p>
    <w:p w14:paraId="0000001A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Data reported to the course level of detail</w:t>
      </w:r>
    </w:p>
    <w:p w14:paraId="0000001B" w14:textId="777CF215" w:rsidR="00BD6F2E" w:rsidRPr="00B91CB9" w:rsidRDefault="002F439C" w:rsidP="00E92C6C">
      <w:pPr>
        <w:pStyle w:val="ListParagraph"/>
        <w:numPr>
          <w:ilvl w:val="0"/>
          <w:numId w:val="10"/>
        </w:numPr>
      </w:pPr>
      <w:r w:rsidRPr="00B91CB9">
        <w:t xml:space="preserve">Equity </w:t>
      </w:r>
      <w:r w:rsidR="001F46F9">
        <w:t>r</w:t>
      </w:r>
      <w:r w:rsidRPr="00B91CB9">
        <w:t xml:space="preserve">eports </w:t>
      </w:r>
    </w:p>
    <w:p w14:paraId="0000001C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Developed for faculty in support of the Equity Action Institute</w:t>
      </w:r>
    </w:p>
    <w:p w14:paraId="0000001D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Equity data reports include (as of 2019)</w:t>
      </w:r>
    </w:p>
    <w:p w14:paraId="0000001E" w14:textId="77777777" w:rsidR="00BD6F2E" w:rsidRPr="00B91CB9" w:rsidRDefault="002F439C" w:rsidP="00E92C6C">
      <w:pPr>
        <w:pStyle w:val="ListParagraph"/>
        <w:numPr>
          <w:ilvl w:val="2"/>
          <w:numId w:val="10"/>
        </w:numPr>
      </w:pPr>
      <w:r w:rsidRPr="00B91CB9">
        <w:t xml:space="preserve">Instructor Grade Metrics Comparison </w:t>
      </w:r>
    </w:p>
    <w:p w14:paraId="0000001F" w14:textId="77777777" w:rsidR="00BD6F2E" w:rsidRPr="00B91CB9" w:rsidRDefault="002F439C" w:rsidP="00E92C6C">
      <w:pPr>
        <w:pStyle w:val="ListParagraph"/>
        <w:numPr>
          <w:ilvl w:val="2"/>
          <w:numId w:val="10"/>
        </w:numPr>
      </w:pPr>
      <w:r w:rsidRPr="00B91CB9">
        <w:t xml:space="preserve">Grade Distribution, by Race/Ethnicity </w:t>
      </w:r>
    </w:p>
    <w:p w14:paraId="00000020" w14:textId="77777777" w:rsidR="00BD6F2E" w:rsidRPr="00B91CB9" w:rsidRDefault="002F439C" w:rsidP="00E92C6C">
      <w:pPr>
        <w:pStyle w:val="ListParagraph"/>
        <w:numPr>
          <w:ilvl w:val="2"/>
          <w:numId w:val="10"/>
        </w:numPr>
      </w:pPr>
      <w:r w:rsidRPr="00B91CB9">
        <w:t xml:space="preserve">Grading Variability </w:t>
      </w:r>
    </w:p>
    <w:p w14:paraId="00000021" w14:textId="77777777" w:rsidR="00BD6F2E" w:rsidRPr="00B91CB9" w:rsidRDefault="002F439C" w:rsidP="00E92C6C">
      <w:pPr>
        <w:pStyle w:val="ListParagraph"/>
        <w:numPr>
          <w:ilvl w:val="2"/>
          <w:numId w:val="10"/>
        </w:numPr>
      </w:pPr>
      <w:r w:rsidRPr="00B91CB9">
        <w:t>Disproportionate Impact</w:t>
      </w:r>
    </w:p>
    <w:p w14:paraId="00000022" w14:textId="77777777" w:rsidR="00BD6F2E" w:rsidRPr="00B91CB9" w:rsidRDefault="002F439C" w:rsidP="00E92C6C">
      <w:pPr>
        <w:pStyle w:val="ListParagraph"/>
        <w:numPr>
          <w:ilvl w:val="0"/>
          <w:numId w:val="10"/>
        </w:numPr>
      </w:pPr>
      <w:r w:rsidRPr="00B91CB9">
        <w:t>Individual data requests</w:t>
      </w:r>
    </w:p>
    <w:p w14:paraId="00000023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Individuals may submit a research request</w:t>
      </w:r>
    </w:p>
    <w:p w14:paraId="00000024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The timing of response from the research team is contingent upon workload and the prioritization of existing projects</w:t>
      </w:r>
    </w:p>
    <w:p w14:paraId="00000025" w14:textId="77777777" w:rsidR="00BD6F2E" w:rsidRPr="00B91CB9" w:rsidRDefault="002F439C" w:rsidP="00E92C6C">
      <w:pPr>
        <w:pStyle w:val="ListParagraph"/>
        <w:numPr>
          <w:ilvl w:val="0"/>
          <w:numId w:val="10"/>
        </w:numPr>
      </w:pPr>
      <w:r w:rsidRPr="00B91CB9">
        <w:t>Individual meetings</w:t>
      </w:r>
    </w:p>
    <w:p w14:paraId="00000026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Members of the research team meet with individuals to clarify research requests and interpret results</w:t>
      </w:r>
    </w:p>
    <w:p w14:paraId="00000027" w14:textId="77777777" w:rsidR="00BD6F2E" w:rsidRPr="00B91CB9" w:rsidRDefault="002F439C" w:rsidP="00E92C6C">
      <w:pPr>
        <w:pStyle w:val="ListParagraph"/>
        <w:numPr>
          <w:ilvl w:val="0"/>
          <w:numId w:val="10"/>
        </w:numPr>
      </w:pPr>
      <w:r w:rsidRPr="00B91CB9">
        <w:t>Support for institutional planning processes</w:t>
      </w:r>
    </w:p>
    <w:p w14:paraId="00000028" w14:textId="395795FD" w:rsidR="00BD6F2E" w:rsidRDefault="002F439C" w:rsidP="00E92C6C">
      <w:pPr>
        <w:pStyle w:val="ListParagraph"/>
        <w:numPr>
          <w:ilvl w:val="1"/>
          <w:numId w:val="10"/>
        </w:numPr>
      </w:pPr>
      <w:r w:rsidRPr="00B91CB9">
        <w:t xml:space="preserve">Standard data sets </w:t>
      </w:r>
      <w:r w:rsidR="001F46F9">
        <w:t xml:space="preserve">are </w:t>
      </w:r>
      <w:r w:rsidRPr="00B91CB9">
        <w:t>provided for annual unit planning and program review</w:t>
      </w:r>
    </w:p>
    <w:p w14:paraId="49644FEC" w14:textId="79328957" w:rsidR="001F46F9" w:rsidRDefault="001F46F9" w:rsidP="00E92C6C">
      <w:pPr>
        <w:pStyle w:val="ListParagraph"/>
        <w:numPr>
          <w:ilvl w:val="0"/>
          <w:numId w:val="10"/>
        </w:numPr>
      </w:pPr>
      <w:r>
        <w:t>Assessment</w:t>
      </w:r>
    </w:p>
    <w:p w14:paraId="7F371377" w14:textId="0FB1925A" w:rsidR="001F46F9" w:rsidRPr="00B91CB9" w:rsidRDefault="001F46F9" w:rsidP="001F46F9">
      <w:pPr>
        <w:pStyle w:val="ListParagraph"/>
        <w:numPr>
          <w:ilvl w:val="1"/>
          <w:numId w:val="10"/>
        </w:numPr>
      </w:pPr>
      <w:r>
        <w:t>Provide s</w:t>
      </w:r>
      <w:r>
        <w:t>upport for SLO assessment</w:t>
      </w:r>
    </w:p>
    <w:p w14:paraId="22CBCAFD" w14:textId="448B159C" w:rsidR="001F46F9" w:rsidRDefault="001F46F9" w:rsidP="001F46F9">
      <w:pPr>
        <w:pStyle w:val="ListParagraph"/>
        <w:numPr>
          <w:ilvl w:val="1"/>
          <w:numId w:val="10"/>
        </w:numPr>
      </w:pPr>
      <w:r>
        <w:t>Provide support for English, ESL, and Mathematics placement</w:t>
      </w:r>
    </w:p>
    <w:p w14:paraId="00000029" w14:textId="55FC415C" w:rsidR="00BD6F2E" w:rsidRPr="00B91CB9" w:rsidRDefault="002F439C" w:rsidP="00E92C6C">
      <w:pPr>
        <w:pStyle w:val="ListParagraph"/>
        <w:numPr>
          <w:ilvl w:val="0"/>
          <w:numId w:val="10"/>
        </w:numPr>
      </w:pPr>
      <w:r w:rsidRPr="00B91CB9">
        <w:t xml:space="preserve">Facilitated workshops </w:t>
      </w:r>
    </w:p>
    <w:p w14:paraId="0000002A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Support for accessing and interpreting data (e.g. data on demand, equity reports)</w:t>
      </w:r>
    </w:p>
    <w:p w14:paraId="0000002B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Mechanisms to protect against the misuse of data</w:t>
      </w:r>
    </w:p>
    <w:p w14:paraId="0000002C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Encourage faculty dialogue and support for annual unit planning and program review</w:t>
      </w:r>
    </w:p>
    <w:p w14:paraId="0000002D" w14:textId="5B22FD5B" w:rsidR="00BD6F2E" w:rsidRDefault="002F439C" w:rsidP="00E92C6C">
      <w:pPr>
        <w:pStyle w:val="ListParagraph"/>
        <w:numPr>
          <w:ilvl w:val="0"/>
          <w:numId w:val="10"/>
        </w:numPr>
      </w:pPr>
      <w:r w:rsidRPr="00B91CB9">
        <w:t xml:space="preserve">Self-paced tutorials </w:t>
      </w:r>
      <w:r w:rsidR="005C3709" w:rsidRPr="00B91CB9">
        <w:t>(forthcoming)</w:t>
      </w:r>
      <w:r w:rsidRPr="00B91CB9">
        <w:t xml:space="preserve"> </w:t>
      </w:r>
    </w:p>
    <w:p w14:paraId="685E7C86" w14:textId="359169AE" w:rsidR="00E92C6C" w:rsidRDefault="00E92C6C" w:rsidP="00E92C6C">
      <w:pPr>
        <w:pStyle w:val="ListParagraph"/>
        <w:numPr>
          <w:ilvl w:val="0"/>
          <w:numId w:val="10"/>
        </w:numPr>
      </w:pPr>
      <w:r>
        <w:t>Data collection and analysis</w:t>
      </w:r>
    </w:p>
    <w:p w14:paraId="1149D0CF" w14:textId="77777777" w:rsidR="00E92C6C" w:rsidRPr="00B91CB9" w:rsidRDefault="00E92C6C" w:rsidP="00E92C6C">
      <w:pPr>
        <w:pStyle w:val="ListParagraph"/>
        <w:numPr>
          <w:ilvl w:val="1"/>
          <w:numId w:val="10"/>
        </w:numPr>
      </w:pPr>
      <w:r>
        <w:t xml:space="preserve">Survey administration </w:t>
      </w:r>
      <w:r w:rsidRPr="00B91CB9">
        <w:t xml:space="preserve">-- </w:t>
      </w:r>
      <w:hyperlink r:id="rId9">
        <w:r w:rsidRPr="00E92C6C">
          <w:rPr>
            <w:color w:val="1155CC"/>
            <w:u w:val="single"/>
          </w:rPr>
          <w:t>ARC statement on survey use</w:t>
        </w:r>
      </w:hyperlink>
    </w:p>
    <w:p w14:paraId="6932C100" w14:textId="77777777" w:rsidR="00E92C6C" w:rsidRPr="00B91CB9" w:rsidRDefault="00E92C6C" w:rsidP="00E92C6C">
      <w:pPr>
        <w:pStyle w:val="ListParagraph"/>
        <w:numPr>
          <w:ilvl w:val="1"/>
          <w:numId w:val="10"/>
        </w:numPr>
      </w:pPr>
      <w:r w:rsidRPr="00B91CB9">
        <w:t>Qualitative research (e.g. focus groups)</w:t>
      </w:r>
    </w:p>
    <w:p w14:paraId="1B1EA50F" w14:textId="1FACA839" w:rsidR="00E92C6C" w:rsidRDefault="00E92C6C" w:rsidP="00E92C6C">
      <w:pPr>
        <w:pStyle w:val="ListParagraph"/>
        <w:numPr>
          <w:ilvl w:val="0"/>
          <w:numId w:val="10"/>
        </w:numPr>
      </w:pPr>
      <w:r>
        <w:t>Other functions such as:</w:t>
      </w:r>
    </w:p>
    <w:p w14:paraId="00000034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Data for faculty position requests</w:t>
      </w:r>
    </w:p>
    <w:p w14:paraId="00000036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Accreditation reporting</w:t>
      </w:r>
    </w:p>
    <w:p w14:paraId="00000037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lastRenderedPageBreak/>
        <w:t>Compliance reporting</w:t>
      </w:r>
    </w:p>
    <w:p w14:paraId="00000038" w14:textId="7777777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Grant evaluation</w:t>
      </w:r>
    </w:p>
    <w:p w14:paraId="0000004B" w14:textId="12A5EC27" w:rsidR="00BD6F2E" w:rsidRPr="00B91CB9" w:rsidRDefault="002F439C" w:rsidP="00E92C6C">
      <w:pPr>
        <w:pStyle w:val="ListParagraph"/>
        <w:numPr>
          <w:ilvl w:val="1"/>
          <w:numId w:val="10"/>
        </w:numPr>
      </w:pPr>
      <w:r w:rsidRPr="00B91CB9">
        <w:t>Other reporting</w:t>
      </w:r>
    </w:p>
    <w:sectPr w:rsidR="00BD6F2E" w:rsidRPr="00B91CB9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169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921CEC" w14:textId="77777777" w:rsidR="006C3810" w:rsidRDefault="006C3810">
      <w:pPr>
        <w:spacing w:line="240" w:lineRule="auto"/>
      </w:pPr>
      <w:r>
        <w:separator/>
      </w:r>
    </w:p>
  </w:endnote>
  <w:endnote w:type="continuationSeparator" w:id="0">
    <w:p w14:paraId="1EB6D84C" w14:textId="77777777" w:rsidR="006C3810" w:rsidRDefault="006C38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F5559" w14:textId="142784AA" w:rsidR="00BB74B1" w:rsidRDefault="006C1AF6">
    <w:pPr>
      <w:pStyle w:val="Footer"/>
    </w:pPr>
    <w:r>
      <w:rPr>
        <w:noProof/>
      </w:rPr>
      <w:tab/>
    </w:r>
    <w:r>
      <w:rPr>
        <w:noProof/>
      </w:rPr>
      <w:tab/>
    </w:r>
    <w:r>
      <w:rPr>
        <w:noProof/>
      </w:rPr>
      <w:t>DRAFT</w:t>
    </w:r>
    <w:r>
      <w:t xml:space="preserve"> 11-18-19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0B60CC" w14:textId="77777777" w:rsidR="006C3810" w:rsidRDefault="006C3810">
      <w:pPr>
        <w:spacing w:line="240" w:lineRule="auto"/>
      </w:pPr>
      <w:r>
        <w:separator/>
      </w:r>
    </w:p>
  </w:footnote>
  <w:footnote w:type="continuationSeparator" w:id="0">
    <w:p w14:paraId="05F1F1A0" w14:textId="77777777" w:rsidR="006C3810" w:rsidRDefault="006C38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5652B" w14:textId="4F04A7B4" w:rsidR="00BB74B1" w:rsidRDefault="006C3810">
    <w:pPr>
      <w:pStyle w:val="Header"/>
    </w:pPr>
    <w:r>
      <w:rPr>
        <w:noProof/>
      </w:rPr>
      <w:pict w14:anchorId="00A28CF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25228333" o:spid="_x0000_s2051" type="#_x0000_t136" alt="" style="position:absolute;margin-left:0;margin-top:0;width:509.2pt;height:169.7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7AD3D" w14:textId="1E4737F2" w:rsidR="00BB74B1" w:rsidRDefault="006C3810" w:rsidP="006C1AF6">
    <w:pPr>
      <w:pStyle w:val="Header"/>
    </w:pPr>
    <w:r>
      <w:rPr>
        <w:noProof/>
      </w:rPr>
      <w:pict w14:anchorId="17250C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25228334" o:spid="_x0000_s2050" type="#_x0000_t136" alt="" style="position:absolute;margin-left:0;margin-top:0;width:509.2pt;height:169.7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564E2" w14:textId="615DAFB3" w:rsidR="00BB74B1" w:rsidRDefault="006C3810">
    <w:pPr>
      <w:pStyle w:val="Header"/>
    </w:pPr>
    <w:r>
      <w:rPr>
        <w:noProof/>
      </w:rPr>
      <w:pict w14:anchorId="622A595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25228332" o:spid="_x0000_s2049" type="#_x0000_t136" alt="" style="position:absolute;margin-left:0;margin-top:0;width:509.2pt;height:169.7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3113"/>
    <w:multiLevelType w:val="hybridMultilevel"/>
    <w:tmpl w:val="D8143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4681E"/>
    <w:multiLevelType w:val="multilevel"/>
    <w:tmpl w:val="069E32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1356D74"/>
    <w:multiLevelType w:val="hybridMultilevel"/>
    <w:tmpl w:val="A67A0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967A1"/>
    <w:multiLevelType w:val="hybridMultilevel"/>
    <w:tmpl w:val="CB1A4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06CE"/>
    <w:multiLevelType w:val="multilevel"/>
    <w:tmpl w:val="57FCE9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E447B53"/>
    <w:multiLevelType w:val="multilevel"/>
    <w:tmpl w:val="DC14639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D477322"/>
    <w:multiLevelType w:val="multilevel"/>
    <w:tmpl w:val="57CED4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8DF2BD5"/>
    <w:multiLevelType w:val="multilevel"/>
    <w:tmpl w:val="76564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C085DCC"/>
    <w:multiLevelType w:val="hybridMultilevel"/>
    <w:tmpl w:val="4F84FDB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F0319"/>
    <w:multiLevelType w:val="multilevel"/>
    <w:tmpl w:val="117624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4BE09C9"/>
    <w:multiLevelType w:val="multilevel"/>
    <w:tmpl w:val="17B000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3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3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2E"/>
    <w:rsid w:val="000C35C8"/>
    <w:rsid w:val="0016710A"/>
    <w:rsid w:val="001A05D3"/>
    <w:rsid w:val="001F46F9"/>
    <w:rsid w:val="00210ED1"/>
    <w:rsid w:val="002D473A"/>
    <w:rsid w:val="002F439C"/>
    <w:rsid w:val="00304A95"/>
    <w:rsid w:val="003A5838"/>
    <w:rsid w:val="004E5E1B"/>
    <w:rsid w:val="005C3709"/>
    <w:rsid w:val="00634974"/>
    <w:rsid w:val="006C1AF6"/>
    <w:rsid w:val="006C3810"/>
    <w:rsid w:val="007F0888"/>
    <w:rsid w:val="00853299"/>
    <w:rsid w:val="0088606F"/>
    <w:rsid w:val="008B5B38"/>
    <w:rsid w:val="00934DB8"/>
    <w:rsid w:val="0095490D"/>
    <w:rsid w:val="00972E70"/>
    <w:rsid w:val="0099372E"/>
    <w:rsid w:val="009C37E4"/>
    <w:rsid w:val="009E43A3"/>
    <w:rsid w:val="00A12D64"/>
    <w:rsid w:val="00AA7FFD"/>
    <w:rsid w:val="00B34310"/>
    <w:rsid w:val="00B5348B"/>
    <w:rsid w:val="00B91CB9"/>
    <w:rsid w:val="00BA0BFD"/>
    <w:rsid w:val="00BB74B1"/>
    <w:rsid w:val="00BD6F2E"/>
    <w:rsid w:val="00C32512"/>
    <w:rsid w:val="00C53B87"/>
    <w:rsid w:val="00E92C6C"/>
    <w:rsid w:val="00F0578F"/>
    <w:rsid w:val="00F9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5FF917E"/>
  <w15:docId w15:val="{8A2F30FB-100B-DF47-B682-E225704B9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C370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709"/>
  </w:style>
  <w:style w:type="paragraph" w:styleId="Footer">
    <w:name w:val="footer"/>
    <w:basedOn w:val="Normal"/>
    <w:link w:val="FooterChar"/>
    <w:uiPriority w:val="99"/>
    <w:unhideWhenUsed/>
    <w:rsid w:val="005C370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709"/>
  </w:style>
  <w:style w:type="paragraph" w:styleId="ListParagraph">
    <w:name w:val="List Paragraph"/>
    <w:basedOn w:val="Normal"/>
    <w:uiPriority w:val="34"/>
    <w:qFormat/>
    <w:rsid w:val="004E5E1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C35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.precisioncampus.com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airweb.org/docs/default-source/documents-for-pages/reports-and-publications/a-new-vision-for-institutional-research.pd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Gr0VfatRD2bC61BWhb605BnDt7tRSGg0M6XTaW54VP0/edit?usp=shari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Cheri</dc:creator>
  <cp:lastModifiedBy>Karp, Adam</cp:lastModifiedBy>
  <cp:revision>6</cp:revision>
  <dcterms:created xsi:type="dcterms:W3CDTF">2019-11-18T18:25:00Z</dcterms:created>
  <dcterms:modified xsi:type="dcterms:W3CDTF">2019-11-18T21:44:00Z</dcterms:modified>
</cp:coreProperties>
</file>