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F21DAF" w14:textId="77777777" w:rsidR="00F90252" w:rsidRPr="003B5F5A" w:rsidRDefault="00F90252" w:rsidP="00A31D4D">
      <w:pPr>
        <w:tabs>
          <w:tab w:val="left" w:pos="6060"/>
        </w:tabs>
        <w:spacing w:after="0"/>
        <w:rPr>
          <w:b/>
          <w:color w:val="003057"/>
          <w:sz w:val="8"/>
        </w:rPr>
      </w:pPr>
      <w:bookmarkStart w:id="0" w:name="_GoBack"/>
      <w:bookmarkEnd w:id="0"/>
    </w:p>
    <w:p w14:paraId="3B698EDA" w14:textId="77777777" w:rsidR="00A31D4D" w:rsidRPr="008F5A61" w:rsidRDefault="008F5A61" w:rsidP="008F5A61">
      <w:pPr>
        <w:pBdr>
          <w:top w:val="single" w:sz="12" w:space="1" w:color="BA0C2F"/>
        </w:pBdr>
        <w:spacing w:after="0"/>
        <w:rPr>
          <w:b/>
          <w:color w:val="003057"/>
        </w:rPr>
      </w:pPr>
      <w:r w:rsidRPr="008F5A61">
        <w:rPr>
          <w:b/>
          <w:color w:val="003057"/>
        </w:rPr>
        <w:t>FALL SEMESTER</w:t>
      </w:r>
      <w:r w:rsidR="00A31D4D">
        <w:rPr>
          <w:b/>
          <w:color w:val="003057"/>
          <w:sz w:val="20"/>
        </w:rPr>
        <w:tab/>
      </w:r>
    </w:p>
    <w:p w14:paraId="5B9A1796" w14:textId="77777777" w:rsidR="00B464A2" w:rsidRPr="00A83D71" w:rsidRDefault="00B464A2" w:rsidP="00A83D71">
      <w:pPr>
        <w:spacing w:after="0" w:line="240" w:lineRule="auto"/>
        <w:rPr>
          <w:b/>
          <w:color w:val="C00000"/>
          <w:sz w:val="16"/>
        </w:rPr>
      </w:pPr>
    </w:p>
    <w:tbl>
      <w:tblPr>
        <w:tblStyle w:val="TableGrid"/>
        <w:tblW w:w="14485" w:type="dxa"/>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ook w:val="04A0" w:firstRow="1" w:lastRow="0" w:firstColumn="1" w:lastColumn="0" w:noHBand="0" w:noVBand="1"/>
      </w:tblPr>
      <w:tblGrid>
        <w:gridCol w:w="1795"/>
        <w:gridCol w:w="6300"/>
        <w:gridCol w:w="3330"/>
        <w:gridCol w:w="3060"/>
      </w:tblGrid>
      <w:tr w:rsidR="008F5A61" w:rsidRPr="00F90252" w14:paraId="2D37F255" w14:textId="77777777" w:rsidTr="00A95225">
        <w:trPr>
          <w:cantSplit/>
          <w:tblHeader/>
        </w:trPr>
        <w:tc>
          <w:tcPr>
            <w:tcW w:w="1795" w:type="dxa"/>
            <w:shd w:val="clear" w:color="auto" w:fill="003057"/>
          </w:tcPr>
          <w:p w14:paraId="4187BFE4" w14:textId="77777777" w:rsidR="008F5A61" w:rsidRPr="00F90252" w:rsidRDefault="008F5A61" w:rsidP="00A83D71">
            <w:pPr>
              <w:jc w:val="center"/>
              <w:rPr>
                <w:b/>
                <w:color w:val="FFFFFF" w:themeColor="background1"/>
                <w:sz w:val="20"/>
              </w:rPr>
            </w:pPr>
            <w:r>
              <w:rPr>
                <w:b/>
                <w:color w:val="FFFFFF" w:themeColor="background1"/>
                <w:sz w:val="20"/>
              </w:rPr>
              <w:t>Meeting Date, Time, and Location</w:t>
            </w:r>
          </w:p>
        </w:tc>
        <w:tc>
          <w:tcPr>
            <w:tcW w:w="6300" w:type="dxa"/>
            <w:shd w:val="clear" w:color="auto" w:fill="003057"/>
          </w:tcPr>
          <w:p w14:paraId="0FD964F9" w14:textId="77777777" w:rsidR="008F5A61" w:rsidRDefault="008F5A61" w:rsidP="00603DD0">
            <w:pPr>
              <w:jc w:val="center"/>
              <w:rPr>
                <w:b/>
                <w:color w:val="FFFFFF" w:themeColor="background1"/>
                <w:sz w:val="20"/>
              </w:rPr>
            </w:pPr>
            <w:r>
              <w:rPr>
                <w:b/>
                <w:color w:val="FFFFFF" w:themeColor="background1"/>
                <w:sz w:val="20"/>
              </w:rPr>
              <w:t>Meeting Purpose</w:t>
            </w:r>
          </w:p>
          <w:p w14:paraId="22036173" w14:textId="77777777" w:rsidR="008F5A61" w:rsidRPr="008F5A61" w:rsidRDefault="008F5A61" w:rsidP="00603DD0">
            <w:pPr>
              <w:jc w:val="center"/>
              <w:rPr>
                <w:color w:val="FFFFFF" w:themeColor="background1"/>
                <w:sz w:val="20"/>
              </w:rPr>
            </w:pPr>
            <w:r>
              <w:rPr>
                <w:color w:val="FFFFFF" w:themeColor="background1"/>
                <w:sz w:val="20"/>
              </w:rPr>
              <w:t>(w</w:t>
            </w:r>
            <w:r w:rsidRPr="008F5A61">
              <w:rPr>
                <w:color w:val="FFFFFF" w:themeColor="background1"/>
                <w:sz w:val="20"/>
              </w:rPr>
              <w:t>ork session goals, questions to answer, etc.)</w:t>
            </w:r>
          </w:p>
        </w:tc>
        <w:tc>
          <w:tcPr>
            <w:tcW w:w="3330" w:type="dxa"/>
            <w:shd w:val="clear" w:color="auto" w:fill="003057"/>
          </w:tcPr>
          <w:p w14:paraId="76BE4D12" w14:textId="77777777" w:rsidR="008F5A61" w:rsidRDefault="008F5A61" w:rsidP="00603DD0">
            <w:pPr>
              <w:jc w:val="center"/>
              <w:rPr>
                <w:b/>
                <w:color w:val="FFFFFF" w:themeColor="background1"/>
                <w:sz w:val="20"/>
              </w:rPr>
            </w:pPr>
            <w:r>
              <w:rPr>
                <w:b/>
                <w:color w:val="FFFFFF" w:themeColor="background1"/>
                <w:sz w:val="20"/>
              </w:rPr>
              <w:t>Resources to Prepare/Gather</w:t>
            </w:r>
          </w:p>
          <w:p w14:paraId="7D9F92A3" w14:textId="77777777" w:rsidR="008F5A61" w:rsidRPr="008F5A61" w:rsidRDefault="008F5A61" w:rsidP="00603DD0">
            <w:pPr>
              <w:jc w:val="center"/>
              <w:rPr>
                <w:color w:val="FFFFFF" w:themeColor="background1"/>
                <w:sz w:val="20"/>
              </w:rPr>
            </w:pPr>
            <w:r w:rsidRPr="008F5A61">
              <w:rPr>
                <w:color w:val="FFFFFF" w:themeColor="background1"/>
                <w:sz w:val="20"/>
              </w:rPr>
              <w:t>(documents or tools for meeting)</w:t>
            </w:r>
          </w:p>
        </w:tc>
        <w:tc>
          <w:tcPr>
            <w:tcW w:w="3060" w:type="dxa"/>
            <w:shd w:val="clear" w:color="auto" w:fill="003057"/>
          </w:tcPr>
          <w:p w14:paraId="6DC97504" w14:textId="77777777" w:rsidR="008F5A61" w:rsidRDefault="00FB53B8" w:rsidP="00603DD0">
            <w:pPr>
              <w:jc w:val="center"/>
              <w:rPr>
                <w:b/>
                <w:color w:val="FFFFFF" w:themeColor="background1"/>
                <w:sz w:val="20"/>
              </w:rPr>
            </w:pPr>
            <w:r>
              <w:rPr>
                <w:b/>
                <w:color w:val="FFFFFF" w:themeColor="background1"/>
                <w:sz w:val="20"/>
              </w:rPr>
              <w:t>Homework for the Team</w:t>
            </w:r>
          </w:p>
          <w:p w14:paraId="649B19C1" w14:textId="77777777" w:rsidR="00FB53B8" w:rsidRPr="00FB53B8" w:rsidRDefault="00FB53B8" w:rsidP="00603DD0">
            <w:pPr>
              <w:jc w:val="center"/>
              <w:rPr>
                <w:color w:val="FFFFFF" w:themeColor="background1"/>
                <w:sz w:val="20"/>
              </w:rPr>
            </w:pPr>
            <w:r w:rsidRPr="00FB53B8">
              <w:rPr>
                <w:color w:val="FFFFFF" w:themeColor="background1"/>
                <w:sz w:val="20"/>
              </w:rPr>
              <w:t>(in preparation for next meeting)</w:t>
            </w:r>
          </w:p>
        </w:tc>
      </w:tr>
      <w:tr w:rsidR="008F5A61" w:rsidRPr="00B464A2" w14:paraId="415663B4" w14:textId="77777777" w:rsidTr="008F5A61">
        <w:trPr>
          <w:trHeight w:val="288"/>
        </w:trPr>
        <w:tc>
          <w:tcPr>
            <w:tcW w:w="1795" w:type="dxa"/>
          </w:tcPr>
          <w:p w14:paraId="56586BF6" w14:textId="292F0B26" w:rsidR="008F5A61" w:rsidRPr="00B464A2" w:rsidRDefault="00B8166A" w:rsidP="00603DD0">
            <w:pPr>
              <w:rPr>
                <w:sz w:val="20"/>
              </w:rPr>
            </w:pPr>
            <w:r>
              <w:rPr>
                <w:sz w:val="20"/>
              </w:rPr>
              <w:t>Friday, 8/30</w:t>
            </w:r>
          </w:p>
        </w:tc>
        <w:tc>
          <w:tcPr>
            <w:tcW w:w="6300" w:type="dxa"/>
          </w:tcPr>
          <w:p w14:paraId="6D9E3C57" w14:textId="77777777" w:rsidR="008F5A61" w:rsidRPr="00CB5135" w:rsidRDefault="00B8166A" w:rsidP="00B8166A">
            <w:pPr>
              <w:rPr>
                <w:b/>
                <w:bCs/>
                <w:sz w:val="20"/>
              </w:rPr>
            </w:pPr>
            <w:r w:rsidRPr="00CB5135">
              <w:rPr>
                <w:b/>
                <w:bCs/>
                <w:sz w:val="20"/>
              </w:rPr>
              <w:t>Project Kickoff</w:t>
            </w:r>
          </w:p>
          <w:p w14:paraId="630FAA66" w14:textId="1E729CCC" w:rsidR="00A95225" w:rsidRDefault="00A95225" w:rsidP="00B8166A">
            <w:pPr>
              <w:pStyle w:val="ListParagraph"/>
              <w:numPr>
                <w:ilvl w:val="0"/>
                <w:numId w:val="8"/>
              </w:numPr>
              <w:rPr>
                <w:sz w:val="20"/>
              </w:rPr>
            </w:pPr>
            <w:r>
              <w:rPr>
                <w:sz w:val="20"/>
              </w:rPr>
              <w:t>Welcome/introductions</w:t>
            </w:r>
          </w:p>
          <w:p w14:paraId="76C8032C" w14:textId="08C0AF3F" w:rsidR="00B8166A" w:rsidRDefault="00B8166A" w:rsidP="00B8166A">
            <w:pPr>
              <w:pStyle w:val="ListParagraph"/>
              <w:numPr>
                <w:ilvl w:val="0"/>
                <w:numId w:val="8"/>
              </w:numPr>
              <w:rPr>
                <w:sz w:val="20"/>
              </w:rPr>
            </w:pPr>
            <w:r>
              <w:rPr>
                <w:sz w:val="20"/>
              </w:rPr>
              <w:t>Orient team to the project charter</w:t>
            </w:r>
          </w:p>
          <w:p w14:paraId="464A68A9" w14:textId="66E8010E" w:rsidR="00B8166A" w:rsidRDefault="00B8166A" w:rsidP="00B8166A">
            <w:pPr>
              <w:pStyle w:val="ListParagraph"/>
              <w:numPr>
                <w:ilvl w:val="0"/>
                <w:numId w:val="8"/>
              </w:numPr>
              <w:rPr>
                <w:sz w:val="20"/>
              </w:rPr>
            </w:pPr>
            <w:r>
              <w:rPr>
                <w:sz w:val="20"/>
              </w:rPr>
              <w:t>Discuss the tentative work plan</w:t>
            </w:r>
          </w:p>
          <w:p w14:paraId="1932A857" w14:textId="25CC2A8A" w:rsidR="00A95225" w:rsidRPr="00B8166A" w:rsidRDefault="00B8166A" w:rsidP="00DD5D90">
            <w:pPr>
              <w:pStyle w:val="ListParagraph"/>
              <w:numPr>
                <w:ilvl w:val="0"/>
                <w:numId w:val="8"/>
              </w:numPr>
              <w:rPr>
                <w:sz w:val="20"/>
              </w:rPr>
            </w:pPr>
            <w:r>
              <w:rPr>
                <w:sz w:val="20"/>
              </w:rPr>
              <w:t>Q&amp;A</w:t>
            </w:r>
          </w:p>
        </w:tc>
        <w:tc>
          <w:tcPr>
            <w:tcW w:w="3330" w:type="dxa"/>
          </w:tcPr>
          <w:p w14:paraId="3637476C" w14:textId="77777777" w:rsidR="008F395E" w:rsidRDefault="008F395E" w:rsidP="008F395E">
            <w:pPr>
              <w:pStyle w:val="ListParagraph"/>
              <w:numPr>
                <w:ilvl w:val="0"/>
                <w:numId w:val="8"/>
              </w:numPr>
              <w:rPr>
                <w:sz w:val="20"/>
              </w:rPr>
            </w:pPr>
            <w:r w:rsidRPr="008F395E">
              <w:rPr>
                <w:sz w:val="20"/>
              </w:rPr>
              <w:t xml:space="preserve">Project charter </w:t>
            </w:r>
          </w:p>
          <w:p w14:paraId="4770E1A1" w14:textId="1EE1B613" w:rsidR="008F395E" w:rsidRPr="00B464A2" w:rsidRDefault="00B8166A" w:rsidP="008F395E">
            <w:pPr>
              <w:pStyle w:val="ListParagraph"/>
              <w:numPr>
                <w:ilvl w:val="0"/>
                <w:numId w:val="8"/>
              </w:numPr>
              <w:rPr>
                <w:sz w:val="20"/>
              </w:rPr>
            </w:pPr>
            <w:r w:rsidRPr="008F395E">
              <w:rPr>
                <w:sz w:val="20"/>
              </w:rPr>
              <w:t>Preliminary research on professional development plans</w:t>
            </w:r>
          </w:p>
        </w:tc>
        <w:tc>
          <w:tcPr>
            <w:tcW w:w="3060" w:type="dxa"/>
          </w:tcPr>
          <w:p w14:paraId="508CB707" w14:textId="16218D2E" w:rsidR="008F5A61" w:rsidRDefault="00B8166A">
            <w:pPr>
              <w:rPr>
                <w:sz w:val="20"/>
              </w:rPr>
            </w:pPr>
            <w:r>
              <w:rPr>
                <w:sz w:val="20"/>
              </w:rPr>
              <w:t>Review examples of professional development plans and identify preferred structure</w:t>
            </w:r>
            <w:r w:rsidR="00ED6902">
              <w:rPr>
                <w:sz w:val="20"/>
              </w:rPr>
              <w:t xml:space="preserve"> [see </w:t>
            </w:r>
            <w:hyperlink w:anchor="ResourceList" w:history="1">
              <w:r w:rsidR="00ED6902" w:rsidRPr="00ED6902">
                <w:rPr>
                  <w:rStyle w:val="Hyperlink"/>
                  <w:sz w:val="20"/>
                </w:rPr>
                <w:t>Resource List</w:t>
              </w:r>
            </w:hyperlink>
            <w:r w:rsidR="00ED6902">
              <w:rPr>
                <w:sz w:val="20"/>
              </w:rPr>
              <w:t xml:space="preserve"> at end of this document]</w:t>
            </w:r>
          </w:p>
        </w:tc>
      </w:tr>
      <w:tr w:rsidR="008F5A61" w:rsidRPr="00B464A2" w14:paraId="20D62ED5" w14:textId="77777777" w:rsidTr="008F5A61">
        <w:trPr>
          <w:trHeight w:val="288"/>
        </w:trPr>
        <w:tc>
          <w:tcPr>
            <w:tcW w:w="1795" w:type="dxa"/>
          </w:tcPr>
          <w:p w14:paraId="2A3BDA44" w14:textId="14BE0BC4" w:rsidR="008F5A61" w:rsidRPr="00B464A2" w:rsidRDefault="00B8166A">
            <w:pPr>
              <w:rPr>
                <w:rFonts w:ascii="Calibri" w:hAnsi="Calibri"/>
                <w:sz w:val="20"/>
              </w:rPr>
            </w:pPr>
            <w:r>
              <w:rPr>
                <w:rFonts w:ascii="Calibri" w:hAnsi="Calibri"/>
                <w:sz w:val="20"/>
              </w:rPr>
              <w:t>Friday, 9/13</w:t>
            </w:r>
          </w:p>
        </w:tc>
        <w:tc>
          <w:tcPr>
            <w:tcW w:w="6300" w:type="dxa"/>
          </w:tcPr>
          <w:p w14:paraId="4E11D38E" w14:textId="0F55DFCE" w:rsidR="00CB5135" w:rsidRPr="00CB5135" w:rsidRDefault="00CB5135" w:rsidP="00CB5135">
            <w:pPr>
              <w:rPr>
                <w:b/>
                <w:bCs/>
                <w:sz w:val="20"/>
              </w:rPr>
            </w:pPr>
            <w:r w:rsidRPr="00CB5135">
              <w:rPr>
                <w:b/>
                <w:bCs/>
                <w:sz w:val="20"/>
              </w:rPr>
              <w:t>Format and Structure</w:t>
            </w:r>
          </w:p>
          <w:p w14:paraId="2366829A" w14:textId="5D16C85F" w:rsidR="008F5A61" w:rsidRDefault="00061050" w:rsidP="00061050">
            <w:pPr>
              <w:pStyle w:val="ListParagraph"/>
              <w:numPr>
                <w:ilvl w:val="0"/>
                <w:numId w:val="8"/>
              </w:numPr>
              <w:rPr>
                <w:sz w:val="20"/>
              </w:rPr>
            </w:pPr>
            <w:r>
              <w:rPr>
                <w:sz w:val="20"/>
              </w:rPr>
              <w:t>Discuss the example plans; surface desired structure for the draft</w:t>
            </w:r>
          </w:p>
          <w:p w14:paraId="1187129F" w14:textId="77777777" w:rsidR="00527B19" w:rsidRDefault="007D58CA" w:rsidP="00527B19">
            <w:pPr>
              <w:pStyle w:val="ListParagraph"/>
              <w:numPr>
                <w:ilvl w:val="0"/>
                <w:numId w:val="8"/>
              </w:numPr>
              <w:rPr>
                <w:sz w:val="20"/>
              </w:rPr>
            </w:pPr>
            <w:r w:rsidRPr="008F395E">
              <w:rPr>
                <w:sz w:val="20"/>
              </w:rPr>
              <w:t xml:space="preserve">Identify any initial ideas that resonate from these plans or </w:t>
            </w:r>
            <w:r w:rsidR="008F395E">
              <w:rPr>
                <w:sz w:val="20"/>
              </w:rPr>
              <w:t xml:space="preserve">promising </w:t>
            </w:r>
            <w:r w:rsidRPr="008F395E">
              <w:rPr>
                <w:sz w:val="20"/>
              </w:rPr>
              <w:t>practices</w:t>
            </w:r>
            <w:r w:rsidR="008F395E">
              <w:rPr>
                <w:sz w:val="20"/>
              </w:rPr>
              <w:t xml:space="preserve"> from </w:t>
            </w:r>
            <w:r w:rsidRPr="008F395E">
              <w:rPr>
                <w:sz w:val="20"/>
              </w:rPr>
              <w:t>inside/outside of higher education</w:t>
            </w:r>
          </w:p>
          <w:p w14:paraId="0CA79A85" w14:textId="3FF922A9" w:rsidR="00DD5D90" w:rsidRPr="00DD5D90" w:rsidRDefault="008F395E" w:rsidP="00DD5D90">
            <w:pPr>
              <w:pStyle w:val="ListParagraph"/>
              <w:numPr>
                <w:ilvl w:val="0"/>
                <w:numId w:val="8"/>
              </w:numPr>
              <w:rPr>
                <w:i/>
                <w:iCs/>
                <w:sz w:val="20"/>
              </w:rPr>
            </w:pPr>
            <w:r w:rsidRPr="00DD5D90">
              <w:rPr>
                <w:i/>
                <w:iCs/>
                <w:sz w:val="20"/>
              </w:rPr>
              <w:t>Based on the project charter, short-term and long-term recommendations are expected.  How might this be structured?</w:t>
            </w:r>
          </w:p>
          <w:p w14:paraId="55312F6E" w14:textId="2488AF60" w:rsidR="00A95225" w:rsidRPr="008F395E" w:rsidRDefault="00DD5D90" w:rsidP="00DD5D90">
            <w:pPr>
              <w:pStyle w:val="ListParagraph"/>
              <w:numPr>
                <w:ilvl w:val="0"/>
                <w:numId w:val="8"/>
              </w:numPr>
              <w:rPr>
                <w:sz w:val="20"/>
              </w:rPr>
            </w:pPr>
            <w:r w:rsidRPr="00DD5D90">
              <w:rPr>
                <w:i/>
                <w:iCs/>
                <w:sz w:val="20"/>
              </w:rPr>
              <w:t>How might we incorporate the perspectives of various groups into the structure (full-time and part-time faculty, permanent and temporary staff, student workers, administrators)?</w:t>
            </w:r>
          </w:p>
        </w:tc>
        <w:tc>
          <w:tcPr>
            <w:tcW w:w="3330" w:type="dxa"/>
          </w:tcPr>
          <w:p w14:paraId="0CD78764" w14:textId="4387EBE0" w:rsidR="008F5A61" w:rsidRPr="00A568B4" w:rsidRDefault="00F550F1" w:rsidP="00A568B4">
            <w:pPr>
              <w:pStyle w:val="ListParagraph"/>
              <w:numPr>
                <w:ilvl w:val="0"/>
                <w:numId w:val="8"/>
              </w:numPr>
              <w:rPr>
                <w:sz w:val="20"/>
              </w:rPr>
            </w:pPr>
            <w:r w:rsidRPr="00A568B4">
              <w:rPr>
                <w:sz w:val="20"/>
              </w:rPr>
              <w:t>Example plans</w:t>
            </w:r>
          </w:p>
          <w:p w14:paraId="5AF568CC" w14:textId="350FD72C" w:rsidR="00A568B4" w:rsidRPr="00A568B4" w:rsidRDefault="00A568B4" w:rsidP="00A568B4">
            <w:pPr>
              <w:pStyle w:val="ListParagraph"/>
              <w:numPr>
                <w:ilvl w:val="0"/>
                <w:numId w:val="8"/>
              </w:numPr>
              <w:rPr>
                <w:sz w:val="20"/>
              </w:rPr>
            </w:pPr>
            <w:r>
              <w:rPr>
                <w:sz w:val="20"/>
              </w:rPr>
              <w:t>List</w:t>
            </w:r>
            <w:r w:rsidR="00E46091">
              <w:rPr>
                <w:sz w:val="20"/>
              </w:rPr>
              <w:t>s or other documenta</w:t>
            </w:r>
            <w:r w:rsidRPr="00A568B4">
              <w:rPr>
                <w:sz w:val="20"/>
              </w:rPr>
              <w:t xml:space="preserve">tion of </w:t>
            </w:r>
            <w:r w:rsidR="00E46091">
              <w:rPr>
                <w:sz w:val="20"/>
              </w:rPr>
              <w:t>ARC</w:t>
            </w:r>
            <w:r w:rsidRPr="00A568B4">
              <w:rPr>
                <w:sz w:val="20"/>
              </w:rPr>
              <w:t xml:space="preserve"> professional development offerings</w:t>
            </w:r>
            <w:r w:rsidR="00E46091">
              <w:rPr>
                <w:sz w:val="20"/>
              </w:rPr>
              <w:t xml:space="preserve"> and methods (baseline of what ARC currently has)</w:t>
            </w:r>
          </w:p>
        </w:tc>
        <w:tc>
          <w:tcPr>
            <w:tcW w:w="3060" w:type="dxa"/>
          </w:tcPr>
          <w:p w14:paraId="13C25226" w14:textId="787CA2BF" w:rsidR="008F5A61" w:rsidRDefault="008F395E">
            <w:pPr>
              <w:rPr>
                <w:sz w:val="20"/>
              </w:rPr>
            </w:pPr>
            <w:r>
              <w:rPr>
                <w:sz w:val="20"/>
              </w:rPr>
              <w:t>Think about the existing professional development offerings.  Prepare to discuss your perspective of the strengths, barriers to participation, and opportunities for improvement.</w:t>
            </w:r>
          </w:p>
        </w:tc>
      </w:tr>
      <w:tr w:rsidR="00527B19" w:rsidRPr="00B464A2" w14:paraId="1BD1C9AF" w14:textId="77777777" w:rsidTr="008F5A61">
        <w:trPr>
          <w:trHeight w:val="288"/>
        </w:trPr>
        <w:tc>
          <w:tcPr>
            <w:tcW w:w="1795" w:type="dxa"/>
          </w:tcPr>
          <w:p w14:paraId="27E65381" w14:textId="4F1D5722" w:rsidR="00527B19" w:rsidRDefault="00527B19">
            <w:pPr>
              <w:rPr>
                <w:rFonts w:ascii="Calibri" w:hAnsi="Calibri"/>
                <w:sz w:val="20"/>
              </w:rPr>
            </w:pPr>
            <w:r>
              <w:rPr>
                <w:rFonts w:ascii="Calibri" w:hAnsi="Calibri"/>
                <w:sz w:val="20"/>
              </w:rPr>
              <w:t>Friday, 9/27</w:t>
            </w:r>
          </w:p>
        </w:tc>
        <w:tc>
          <w:tcPr>
            <w:tcW w:w="6300" w:type="dxa"/>
          </w:tcPr>
          <w:p w14:paraId="51592BFC" w14:textId="77777777" w:rsidR="00527B19" w:rsidRDefault="00527B19" w:rsidP="00CB5135">
            <w:pPr>
              <w:rPr>
                <w:b/>
                <w:bCs/>
                <w:sz w:val="20"/>
              </w:rPr>
            </w:pPr>
            <w:r>
              <w:rPr>
                <w:b/>
                <w:bCs/>
                <w:sz w:val="20"/>
              </w:rPr>
              <w:t>Preliminary Assessment</w:t>
            </w:r>
          </w:p>
          <w:p w14:paraId="3229EE60" w14:textId="0BCD8806" w:rsidR="007D58CA" w:rsidRPr="007D58CA" w:rsidRDefault="007D58CA" w:rsidP="00527B19">
            <w:pPr>
              <w:pStyle w:val="ListParagraph"/>
              <w:numPr>
                <w:ilvl w:val="0"/>
                <w:numId w:val="8"/>
              </w:numPr>
              <w:rPr>
                <w:sz w:val="20"/>
              </w:rPr>
            </w:pPr>
            <w:r>
              <w:rPr>
                <w:i/>
                <w:iCs/>
                <w:sz w:val="20"/>
              </w:rPr>
              <w:t>What are the strengths of existing professional development efforts?</w:t>
            </w:r>
          </w:p>
          <w:p w14:paraId="5E901210" w14:textId="161EAEF0" w:rsidR="007D58CA" w:rsidRDefault="007D58CA" w:rsidP="00527B19">
            <w:pPr>
              <w:pStyle w:val="ListParagraph"/>
              <w:numPr>
                <w:ilvl w:val="0"/>
                <w:numId w:val="8"/>
              </w:numPr>
              <w:rPr>
                <w:sz w:val="20"/>
              </w:rPr>
            </w:pPr>
            <w:r>
              <w:rPr>
                <w:i/>
                <w:iCs/>
                <w:sz w:val="20"/>
              </w:rPr>
              <w:t xml:space="preserve">What are the perceived barriers to participation and/or other opportunities for improvement of the existing professional development program? </w:t>
            </w:r>
          </w:p>
          <w:p w14:paraId="08391C4C" w14:textId="77777777" w:rsidR="00EB3600" w:rsidRDefault="00EB3600" w:rsidP="00527B19">
            <w:pPr>
              <w:pStyle w:val="ListParagraph"/>
              <w:numPr>
                <w:ilvl w:val="0"/>
                <w:numId w:val="8"/>
              </w:numPr>
              <w:rPr>
                <w:i/>
                <w:iCs/>
                <w:sz w:val="20"/>
              </w:rPr>
            </w:pPr>
            <w:r>
              <w:rPr>
                <w:i/>
                <w:iCs/>
                <w:sz w:val="20"/>
              </w:rPr>
              <w:t xml:space="preserve">What insights can be gleaned from existing evaluations of training and professional development?  </w:t>
            </w:r>
          </w:p>
          <w:p w14:paraId="52D48014" w14:textId="77777777" w:rsidR="00A95225" w:rsidRDefault="007D58CA" w:rsidP="00DD5D90">
            <w:pPr>
              <w:pStyle w:val="ListParagraph"/>
              <w:numPr>
                <w:ilvl w:val="0"/>
                <w:numId w:val="8"/>
              </w:numPr>
              <w:rPr>
                <w:i/>
                <w:iCs/>
                <w:sz w:val="20"/>
              </w:rPr>
            </w:pPr>
            <w:r w:rsidRPr="007D58CA">
              <w:rPr>
                <w:i/>
                <w:iCs/>
                <w:sz w:val="20"/>
              </w:rPr>
              <w:t xml:space="preserve">What </w:t>
            </w:r>
            <w:r w:rsidR="00EB3600">
              <w:rPr>
                <w:i/>
                <w:iCs/>
                <w:sz w:val="20"/>
              </w:rPr>
              <w:t xml:space="preserve">additional </w:t>
            </w:r>
            <w:r w:rsidRPr="007D58CA">
              <w:rPr>
                <w:i/>
                <w:iCs/>
                <w:sz w:val="20"/>
              </w:rPr>
              <w:t xml:space="preserve">input is needed from the </w:t>
            </w:r>
            <w:r>
              <w:rPr>
                <w:i/>
                <w:iCs/>
                <w:sz w:val="20"/>
              </w:rPr>
              <w:t>college</w:t>
            </w:r>
            <w:r w:rsidRPr="007D58CA">
              <w:rPr>
                <w:i/>
                <w:iCs/>
                <w:sz w:val="20"/>
              </w:rPr>
              <w:t xml:space="preserve"> community</w:t>
            </w:r>
            <w:r>
              <w:rPr>
                <w:i/>
                <w:iCs/>
                <w:sz w:val="20"/>
              </w:rPr>
              <w:t xml:space="preserve"> and how will it be gathered</w:t>
            </w:r>
            <w:r w:rsidRPr="007D58CA">
              <w:rPr>
                <w:i/>
                <w:iCs/>
                <w:sz w:val="20"/>
              </w:rPr>
              <w:t>?</w:t>
            </w:r>
          </w:p>
          <w:p w14:paraId="4A1E448B" w14:textId="078348D4" w:rsidR="004966BA" w:rsidRPr="007D58CA" w:rsidRDefault="004966BA" w:rsidP="00DD5D90">
            <w:pPr>
              <w:pStyle w:val="ListParagraph"/>
              <w:numPr>
                <w:ilvl w:val="0"/>
                <w:numId w:val="8"/>
              </w:numPr>
              <w:rPr>
                <w:i/>
                <w:iCs/>
                <w:sz w:val="20"/>
              </w:rPr>
            </w:pPr>
            <w:r>
              <w:rPr>
                <w:i/>
                <w:iCs/>
                <w:sz w:val="20"/>
              </w:rPr>
              <w:t>What overarching principles should guide professional development and training at ARC?</w:t>
            </w:r>
          </w:p>
        </w:tc>
        <w:tc>
          <w:tcPr>
            <w:tcW w:w="3330" w:type="dxa"/>
          </w:tcPr>
          <w:p w14:paraId="2E3F0FFC" w14:textId="756FEEE0" w:rsidR="00A95225" w:rsidRPr="005C71F1" w:rsidRDefault="00A95225" w:rsidP="005C71F1">
            <w:pPr>
              <w:pStyle w:val="ListParagraph"/>
              <w:numPr>
                <w:ilvl w:val="0"/>
                <w:numId w:val="8"/>
              </w:numPr>
              <w:rPr>
                <w:sz w:val="20"/>
              </w:rPr>
            </w:pPr>
            <w:r w:rsidRPr="005C71F1">
              <w:rPr>
                <w:sz w:val="20"/>
              </w:rPr>
              <w:t>Ev</w:t>
            </w:r>
            <w:r w:rsidR="008F395E" w:rsidRPr="005C71F1">
              <w:rPr>
                <w:sz w:val="20"/>
              </w:rPr>
              <w:t xml:space="preserve">aluations </w:t>
            </w:r>
            <w:r w:rsidRPr="005C71F1">
              <w:rPr>
                <w:sz w:val="20"/>
              </w:rPr>
              <w:t>of existing professional development (if available); possibly include insights from topic-specific assessment of training (e.g., governance).</w:t>
            </w:r>
          </w:p>
          <w:p w14:paraId="063869AF" w14:textId="058A85E3" w:rsidR="00527B19" w:rsidRPr="00B464A2" w:rsidRDefault="00A95225">
            <w:pPr>
              <w:rPr>
                <w:sz w:val="20"/>
              </w:rPr>
            </w:pPr>
            <w:r>
              <w:rPr>
                <w:sz w:val="20"/>
              </w:rPr>
              <w:t xml:space="preserve"> </w:t>
            </w:r>
          </w:p>
        </w:tc>
        <w:tc>
          <w:tcPr>
            <w:tcW w:w="3060" w:type="dxa"/>
          </w:tcPr>
          <w:p w14:paraId="3D3B023E" w14:textId="02543FF2" w:rsidR="00527B19" w:rsidRDefault="00527B19">
            <w:pPr>
              <w:rPr>
                <w:sz w:val="20"/>
              </w:rPr>
            </w:pPr>
            <w:r>
              <w:rPr>
                <w:sz w:val="20"/>
              </w:rPr>
              <w:t>Review the Institutional Equity Plan; come to the 9/27 meeting prepared to discuss implications for professional development (review in entirety, but particularly note the requested topics in Appendix A)</w:t>
            </w:r>
          </w:p>
        </w:tc>
      </w:tr>
      <w:tr w:rsidR="00CB5135" w:rsidRPr="00B464A2" w14:paraId="46E90939" w14:textId="77777777" w:rsidTr="008F5A61">
        <w:trPr>
          <w:trHeight w:val="288"/>
        </w:trPr>
        <w:tc>
          <w:tcPr>
            <w:tcW w:w="1795" w:type="dxa"/>
          </w:tcPr>
          <w:p w14:paraId="53CF6F9A" w14:textId="51BE5E34" w:rsidR="00CB5135" w:rsidRPr="00B464A2" w:rsidRDefault="00527B19" w:rsidP="00CB5135">
            <w:pPr>
              <w:rPr>
                <w:rFonts w:ascii="Calibri" w:hAnsi="Calibri"/>
                <w:sz w:val="20"/>
              </w:rPr>
            </w:pPr>
            <w:r>
              <w:rPr>
                <w:rFonts w:ascii="Calibri" w:hAnsi="Calibri"/>
                <w:sz w:val="20"/>
              </w:rPr>
              <w:t>Friday, 10/11</w:t>
            </w:r>
          </w:p>
        </w:tc>
        <w:tc>
          <w:tcPr>
            <w:tcW w:w="6300" w:type="dxa"/>
          </w:tcPr>
          <w:p w14:paraId="0FF33AF1" w14:textId="77777777" w:rsidR="00CB5135" w:rsidRPr="00CB5135" w:rsidRDefault="00CB5135" w:rsidP="00CB5135">
            <w:pPr>
              <w:rPr>
                <w:b/>
                <w:bCs/>
                <w:sz w:val="20"/>
              </w:rPr>
            </w:pPr>
            <w:r w:rsidRPr="00CB5135">
              <w:rPr>
                <w:b/>
                <w:bCs/>
                <w:sz w:val="20"/>
              </w:rPr>
              <w:t>Equity and Social Justice</w:t>
            </w:r>
          </w:p>
          <w:p w14:paraId="2443E81B" w14:textId="77777777" w:rsidR="00CB5135" w:rsidRDefault="00CB5135" w:rsidP="00CB5135">
            <w:pPr>
              <w:pStyle w:val="ListParagraph"/>
              <w:numPr>
                <w:ilvl w:val="0"/>
                <w:numId w:val="8"/>
              </w:numPr>
              <w:rPr>
                <w:i/>
                <w:iCs/>
                <w:sz w:val="20"/>
              </w:rPr>
            </w:pPr>
            <w:r w:rsidRPr="00EB3600">
              <w:rPr>
                <w:sz w:val="20"/>
                <w:u w:val="single"/>
              </w:rPr>
              <w:t>Charter Question</w:t>
            </w:r>
            <w:r w:rsidRPr="00CB5135">
              <w:rPr>
                <w:i/>
                <w:iCs/>
                <w:sz w:val="20"/>
              </w:rPr>
              <w:t>: How can recommendations of the Institutional Equity Plan be brought to life?</w:t>
            </w:r>
          </w:p>
          <w:p w14:paraId="57F9590F" w14:textId="323ECEA6" w:rsidR="008F395E" w:rsidRPr="008F395E" w:rsidRDefault="008F395E" w:rsidP="00CB5135">
            <w:pPr>
              <w:pStyle w:val="ListParagraph"/>
              <w:numPr>
                <w:ilvl w:val="0"/>
                <w:numId w:val="8"/>
              </w:numPr>
              <w:rPr>
                <w:i/>
                <w:iCs/>
                <w:sz w:val="20"/>
              </w:rPr>
            </w:pPr>
            <w:r w:rsidRPr="008F395E">
              <w:rPr>
                <w:i/>
                <w:iCs/>
                <w:sz w:val="20"/>
              </w:rPr>
              <w:t xml:space="preserve">How might the topics in Appendix A be prioritized, sequenced, </w:t>
            </w:r>
            <w:r>
              <w:rPr>
                <w:i/>
                <w:iCs/>
                <w:sz w:val="20"/>
              </w:rPr>
              <w:t>and/</w:t>
            </w:r>
            <w:r w:rsidRPr="008F395E">
              <w:rPr>
                <w:i/>
                <w:iCs/>
                <w:sz w:val="20"/>
              </w:rPr>
              <w:t>or woven together in a manner that produces ongoing growth?</w:t>
            </w:r>
          </w:p>
        </w:tc>
        <w:tc>
          <w:tcPr>
            <w:tcW w:w="3330" w:type="dxa"/>
          </w:tcPr>
          <w:p w14:paraId="13DA86CB" w14:textId="791CD83D" w:rsidR="00CB5135" w:rsidRPr="005C71F1" w:rsidRDefault="00CB5135" w:rsidP="005C71F1">
            <w:pPr>
              <w:pStyle w:val="ListParagraph"/>
              <w:numPr>
                <w:ilvl w:val="0"/>
                <w:numId w:val="8"/>
              </w:numPr>
              <w:rPr>
                <w:sz w:val="20"/>
              </w:rPr>
            </w:pPr>
            <w:r w:rsidRPr="005C71F1">
              <w:rPr>
                <w:sz w:val="20"/>
              </w:rPr>
              <w:t>Institutional Equity Plan</w:t>
            </w:r>
          </w:p>
        </w:tc>
        <w:tc>
          <w:tcPr>
            <w:tcW w:w="3060" w:type="dxa"/>
          </w:tcPr>
          <w:p w14:paraId="4171D444" w14:textId="21C0442E" w:rsidR="002D1927" w:rsidRDefault="00DB776E" w:rsidP="004966BA">
            <w:pPr>
              <w:rPr>
                <w:sz w:val="20"/>
              </w:rPr>
            </w:pPr>
            <w:r>
              <w:rPr>
                <w:sz w:val="20"/>
              </w:rPr>
              <w:t>Prepare</w:t>
            </w:r>
            <w:r w:rsidR="00DD7E92">
              <w:rPr>
                <w:sz w:val="20"/>
              </w:rPr>
              <w:t xml:space="preserve"> to talk about onboarding new employees</w:t>
            </w:r>
            <w:r>
              <w:rPr>
                <w:sz w:val="20"/>
              </w:rPr>
              <w:t xml:space="preserve">, as a whole and </w:t>
            </w:r>
            <w:r w:rsidR="00EB3600">
              <w:rPr>
                <w:sz w:val="20"/>
              </w:rPr>
              <w:t>for particular constituencies</w:t>
            </w:r>
            <w:r w:rsidR="00DD7E92">
              <w:rPr>
                <w:sz w:val="20"/>
              </w:rPr>
              <w:t>. If possible, t</w:t>
            </w:r>
            <w:r w:rsidR="00EB3600">
              <w:rPr>
                <w:sz w:val="20"/>
              </w:rPr>
              <w:t>alk to recently hired employees</w:t>
            </w:r>
            <w:r w:rsidR="00DD7E92">
              <w:rPr>
                <w:sz w:val="20"/>
              </w:rPr>
              <w:t xml:space="preserve"> about their experience.  Look at tools from other colleges </w:t>
            </w:r>
            <w:r w:rsidR="004966BA">
              <w:rPr>
                <w:sz w:val="20"/>
              </w:rPr>
              <w:t xml:space="preserve">included in the </w:t>
            </w:r>
            <w:hyperlink w:anchor="ResourceList" w:history="1">
              <w:r w:rsidR="004966BA" w:rsidRPr="004966BA">
                <w:rPr>
                  <w:rStyle w:val="Hyperlink"/>
                  <w:sz w:val="20"/>
                </w:rPr>
                <w:t xml:space="preserve">New Employee Onboarding list </w:t>
              </w:r>
            </w:hyperlink>
            <w:r w:rsidR="004966BA">
              <w:rPr>
                <w:sz w:val="20"/>
              </w:rPr>
              <w:t>[included at the end of this document].</w:t>
            </w:r>
          </w:p>
        </w:tc>
      </w:tr>
      <w:tr w:rsidR="00CB5135" w:rsidRPr="00B464A2" w14:paraId="1F76C51D" w14:textId="77777777" w:rsidTr="008F5A61">
        <w:trPr>
          <w:trHeight w:val="288"/>
        </w:trPr>
        <w:tc>
          <w:tcPr>
            <w:tcW w:w="1795" w:type="dxa"/>
          </w:tcPr>
          <w:p w14:paraId="7513A559" w14:textId="350DD992" w:rsidR="00CB5135" w:rsidRPr="00B464A2" w:rsidRDefault="00527B19" w:rsidP="00CB5135">
            <w:pPr>
              <w:rPr>
                <w:rFonts w:ascii="Calibri" w:hAnsi="Calibri"/>
                <w:sz w:val="20"/>
              </w:rPr>
            </w:pPr>
            <w:r>
              <w:rPr>
                <w:rFonts w:ascii="Calibri" w:hAnsi="Calibri"/>
                <w:sz w:val="20"/>
              </w:rPr>
              <w:lastRenderedPageBreak/>
              <w:t>Friday, 10/25</w:t>
            </w:r>
          </w:p>
        </w:tc>
        <w:tc>
          <w:tcPr>
            <w:tcW w:w="6300" w:type="dxa"/>
          </w:tcPr>
          <w:p w14:paraId="132F2768" w14:textId="77777777" w:rsidR="00CB5135" w:rsidRPr="00CB5135" w:rsidRDefault="00CB5135" w:rsidP="00CB5135">
            <w:pPr>
              <w:rPr>
                <w:b/>
                <w:bCs/>
                <w:sz w:val="20"/>
              </w:rPr>
            </w:pPr>
            <w:r w:rsidRPr="00CB5135">
              <w:rPr>
                <w:b/>
                <w:bCs/>
                <w:sz w:val="20"/>
              </w:rPr>
              <w:t>Employee onboarding</w:t>
            </w:r>
          </w:p>
          <w:p w14:paraId="68C92765" w14:textId="668D09BD" w:rsidR="00DD7E92" w:rsidRDefault="00DD7E92" w:rsidP="00CB5135">
            <w:pPr>
              <w:pStyle w:val="ListParagraph"/>
              <w:numPr>
                <w:ilvl w:val="0"/>
                <w:numId w:val="8"/>
              </w:numPr>
              <w:rPr>
                <w:i/>
                <w:iCs/>
                <w:sz w:val="20"/>
              </w:rPr>
            </w:pPr>
            <w:r>
              <w:rPr>
                <w:i/>
                <w:iCs/>
                <w:sz w:val="20"/>
              </w:rPr>
              <w:t>What do you know now that you wish you had known in your first month as an employee?</w:t>
            </w:r>
          </w:p>
          <w:p w14:paraId="4BBB8355" w14:textId="561F5D37" w:rsidR="00DD5D90" w:rsidRDefault="00DD5D90" w:rsidP="00CB5135">
            <w:pPr>
              <w:pStyle w:val="ListParagraph"/>
              <w:numPr>
                <w:ilvl w:val="0"/>
                <w:numId w:val="8"/>
              </w:numPr>
              <w:rPr>
                <w:i/>
                <w:iCs/>
                <w:sz w:val="20"/>
              </w:rPr>
            </w:pPr>
            <w:r>
              <w:rPr>
                <w:i/>
                <w:iCs/>
                <w:sz w:val="20"/>
              </w:rPr>
              <w:t>What might individuals need if they are new to higher education and/or new to Los Rios?</w:t>
            </w:r>
          </w:p>
          <w:p w14:paraId="5359B780" w14:textId="52C70ADD" w:rsidR="00DD7E92" w:rsidRPr="00DD7E92" w:rsidRDefault="00DD7E92" w:rsidP="00CB5135">
            <w:pPr>
              <w:pStyle w:val="ListParagraph"/>
              <w:numPr>
                <w:ilvl w:val="0"/>
                <w:numId w:val="8"/>
              </w:numPr>
              <w:rPr>
                <w:i/>
                <w:iCs/>
                <w:sz w:val="20"/>
              </w:rPr>
            </w:pPr>
            <w:r>
              <w:rPr>
                <w:i/>
                <w:iCs/>
                <w:sz w:val="20"/>
              </w:rPr>
              <w:t>What insights have you gleaned from review of materials at other colleges or dialogue with newly hired employees?</w:t>
            </w:r>
          </w:p>
          <w:p w14:paraId="0DBB38C7" w14:textId="0B94DC03" w:rsidR="00CB5135" w:rsidRPr="00CB5135" w:rsidRDefault="00CB5135" w:rsidP="00CB5135">
            <w:pPr>
              <w:pStyle w:val="ListParagraph"/>
              <w:numPr>
                <w:ilvl w:val="0"/>
                <w:numId w:val="8"/>
              </w:numPr>
              <w:rPr>
                <w:i/>
                <w:iCs/>
                <w:sz w:val="20"/>
              </w:rPr>
            </w:pPr>
            <w:r w:rsidRPr="00EB3600">
              <w:rPr>
                <w:sz w:val="20"/>
                <w:u w:val="single"/>
              </w:rPr>
              <w:t>Charter question</w:t>
            </w:r>
            <w:r w:rsidRPr="00CB5135">
              <w:rPr>
                <w:i/>
                <w:iCs/>
                <w:sz w:val="20"/>
              </w:rPr>
              <w:t>: How can new employee training ensure that incoming hires are not only prepared for their individual job function, but also are prepared to effectively support ARC goals and participate effectively in the ARC college environment?</w:t>
            </w:r>
          </w:p>
        </w:tc>
        <w:tc>
          <w:tcPr>
            <w:tcW w:w="3330" w:type="dxa"/>
          </w:tcPr>
          <w:p w14:paraId="627DDE11" w14:textId="1F1C80F7" w:rsidR="00CB5135" w:rsidRPr="005C71F1" w:rsidRDefault="00F550F1" w:rsidP="005C71F1">
            <w:pPr>
              <w:pStyle w:val="ListParagraph"/>
              <w:numPr>
                <w:ilvl w:val="0"/>
                <w:numId w:val="8"/>
              </w:numPr>
              <w:rPr>
                <w:sz w:val="20"/>
              </w:rPr>
            </w:pPr>
            <w:r w:rsidRPr="005C71F1">
              <w:rPr>
                <w:sz w:val="20"/>
              </w:rPr>
              <w:t>Tools from other colleges</w:t>
            </w:r>
          </w:p>
        </w:tc>
        <w:tc>
          <w:tcPr>
            <w:tcW w:w="3060" w:type="dxa"/>
          </w:tcPr>
          <w:p w14:paraId="11BD1FB9" w14:textId="68045D45" w:rsidR="00CB5135" w:rsidRDefault="00CB5135" w:rsidP="00CB5135">
            <w:pPr>
              <w:rPr>
                <w:sz w:val="20"/>
              </w:rPr>
            </w:pPr>
            <w:r>
              <w:rPr>
                <w:sz w:val="20"/>
              </w:rPr>
              <w:t xml:space="preserve">Consider ARC Strategic Goals 1 and 2 (Students First; Clear and Effective Paths).  What development </w:t>
            </w:r>
            <w:r w:rsidR="00DD5D90">
              <w:rPr>
                <w:sz w:val="20"/>
              </w:rPr>
              <w:t>is</w:t>
            </w:r>
            <w:r>
              <w:rPr>
                <w:sz w:val="20"/>
              </w:rPr>
              <w:t xml:space="preserve"> ne</w:t>
            </w:r>
            <w:r w:rsidR="00DD5D90">
              <w:rPr>
                <w:sz w:val="20"/>
              </w:rPr>
              <w:t xml:space="preserve">cessary </w:t>
            </w:r>
            <w:r>
              <w:rPr>
                <w:sz w:val="20"/>
              </w:rPr>
              <w:t>to enable achievement of these goals?</w:t>
            </w:r>
          </w:p>
        </w:tc>
      </w:tr>
      <w:tr w:rsidR="00EB3600" w:rsidRPr="00B464A2" w14:paraId="6171DD42" w14:textId="77777777" w:rsidTr="008F5A61">
        <w:trPr>
          <w:trHeight w:val="288"/>
        </w:trPr>
        <w:tc>
          <w:tcPr>
            <w:tcW w:w="1795" w:type="dxa"/>
          </w:tcPr>
          <w:p w14:paraId="2A74B943" w14:textId="0AA98593" w:rsidR="00EB3600" w:rsidRPr="00B464A2" w:rsidRDefault="00EB3600" w:rsidP="00EB3600">
            <w:pPr>
              <w:rPr>
                <w:rFonts w:ascii="Calibri" w:hAnsi="Calibri"/>
                <w:sz w:val="20"/>
              </w:rPr>
            </w:pPr>
            <w:r>
              <w:rPr>
                <w:rFonts w:ascii="Calibri" w:hAnsi="Calibri"/>
                <w:sz w:val="20"/>
              </w:rPr>
              <w:t>Friday, 11/8</w:t>
            </w:r>
          </w:p>
        </w:tc>
        <w:tc>
          <w:tcPr>
            <w:tcW w:w="6300" w:type="dxa"/>
          </w:tcPr>
          <w:p w14:paraId="4E10A5DC" w14:textId="752C7B55" w:rsidR="00EB3600" w:rsidRPr="00CB5135" w:rsidRDefault="00A95225" w:rsidP="00EB3600">
            <w:pPr>
              <w:rPr>
                <w:b/>
                <w:bCs/>
                <w:sz w:val="20"/>
              </w:rPr>
            </w:pPr>
            <w:r>
              <w:rPr>
                <w:b/>
                <w:bCs/>
                <w:sz w:val="20"/>
              </w:rPr>
              <w:t xml:space="preserve">Future Needs related to </w:t>
            </w:r>
            <w:r w:rsidR="00EB3600" w:rsidRPr="00CB5135">
              <w:rPr>
                <w:b/>
                <w:bCs/>
                <w:sz w:val="20"/>
              </w:rPr>
              <w:t xml:space="preserve">Strategic Goals 1 &amp; 2:  </w:t>
            </w:r>
          </w:p>
          <w:p w14:paraId="320C2C25" w14:textId="43F7B24D" w:rsidR="00EB3600" w:rsidRPr="00CB5135" w:rsidRDefault="00EB3600" w:rsidP="00EB3600">
            <w:pPr>
              <w:pStyle w:val="ListParagraph"/>
              <w:numPr>
                <w:ilvl w:val="0"/>
                <w:numId w:val="8"/>
              </w:numPr>
              <w:rPr>
                <w:i/>
                <w:iCs/>
                <w:sz w:val="20"/>
              </w:rPr>
            </w:pPr>
            <w:r w:rsidRPr="00CB5135">
              <w:rPr>
                <w:i/>
                <w:iCs/>
                <w:sz w:val="20"/>
              </w:rPr>
              <w:t>What types of professional development should ARC offer to enable achievement of these goals?</w:t>
            </w:r>
          </w:p>
          <w:p w14:paraId="5AF3FD01" w14:textId="207B377B" w:rsidR="00EB3600" w:rsidRPr="00CB5135" w:rsidRDefault="00EB3600" w:rsidP="00EB3600">
            <w:pPr>
              <w:pStyle w:val="ListParagraph"/>
              <w:numPr>
                <w:ilvl w:val="0"/>
                <w:numId w:val="8"/>
              </w:numPr>
              <w:rPr>
                <w:sz w:val="20"/>
              </w:rPr>
            </w:pPr>
            <w:r w:rsidRPr="00EB3600">
              <w:rPr>
                <w:sz w:val="20"/>
                <w:u w:val="single"/>
              </w:rPr>
              <w:t>Charter Question</w:t>
            </w:r>
            <w:r>
              <w:rPr>
                <w:sz w:val="20"/>
              </w:rPr>
              <w:t xml:space="preserve">: </w:t>
            </w:r>
            <w:r w:rsidRPr="00CB5135">
              <w:rPr>
                <w:i/>
                <w:iCs/>
                <w:sz w:val="20"/>
              </w:rPr>
              <w:t>Which endeavors of the ARC Redesign, technology changes, or anticipated changes in the external environment are likely to prompt a need for professional development and/or basic training?</w:t>
            </w:r>
          </w:p>
        </w:tc>
        <w:tc>
          <w:tcPr>
            <w:tcW w:w="3330" w:type="dxa"/>
          </w:tcPr>
          <w:p w14:paraId="5D3DFC02" w14:textId="5DD56B72" w:rsidR="00EB3600" w:rsidRPr="005C71F1" w:rsidRDefault="00F550F1" w:rsidP="005C71F1">
            <w:pPr>
              <w:pStyle w:val="ListParagraph"/>
              <w:numPr>
                <w:ilvl w:val="0"/>
                <w:numId w:val="8"/>
              </w:numPr>
              <w:rPr>
                <w:sz w:val="20"/>
              </w:rPr>
            </w:pPr>
            <w:r w:rsidRPr="005C71F1">
              <w:rPr>
                <w:sz w:val="20"/>
              </w:rPr>
              <w:t>Strategic plan goals</w:t>
            </w:r>
          </w:p>
        </w:tc>
        <w:tc>
          <w:tcPr>
            <w:tcW w:w="3060" w:type="dxa"/>
          </w:tcPr>
          <w:p w14:paraId="2DF9C11A" w14:textId="2D715CE3" w:rsidR="00EB3600" w:rsidRDefault="00EB3600" w:rsidP="00EB3600">
            <w:pPr>
              <w:rPr>
                <w:sz w:val="20"/>
              </w:rPr>
            </w:pPr>
            <w:r>
              <w:rPr>
                <w:sz w:val="20"/>
              </w:rPr>
              <w:t xml:space="preserve">Consider ARC Strategic Goals 3 and 4 (Exemplary Teaching, Working, and Learning Environment; Vibrancy and Resiliency).  What development </w:t>
            </w:r>
            <w:r w:rsidR="00DD5D90">
              <w:rPr>
                <w:sz w:val="20"/>
              </w:rPr>
              <w:t>is</w:t>
            </w:r>
            <w:r>
              <w:rPr>
                <w:sz w:val="20"/>
              </w:rPr>
              <w:t xml:space="preserve"> ne</w:t>
            </w:r>
            <w:r w:rsidR="00DD5D90">
              <w:rPr>
                <w:sz w:val="20"/>
              </w:rPr>
              <w:t>cessary</w:t>
            </w:r>
            <w:r>
              <w:rPr>
                <w:sz w:val="20"/>
              </w:rPr>
              <w:t xml:space="preserve"> to enable achievement of these goals?</w:t>
            </w:r>
          </w:p>
        </w:tc>
      </w:tr>
      <w:tr w:rsidR="00EB3600" w:rsidRPr="00B464A2" w14:paraId="2159E65F" w14:textId="77777777" w:rsidTr="008F5A61">
        <w:trPr>
          <w:trHeight w:val="288"/>
        </w:trPr>
        <w:tc>
          <w:tcPr>
            <w:tcW w:w="1795" w:type="dxa"/>
          </w:tcPr>
          <w:p w14:paraId="68420C82" w14:textId="525A7D01" w:rsidR="00EB3600" w:rsidRPr="00B464A2" w:rsidRDefault="00EB3600" w:rsidP="00EB3600">
            <w:pPr>
              <w:rPr>
                <w:rFonts w:ascii="Calibri" w:hAnsi="Calibri"/>
                <w:sz w:val="20"/>
              </w:rPr>
            </w:pPr>
            <w:r>
              <w:rPr>
                <w:rFonts w:ascii="Calibri" w:hAnsi="Calibri"/>
                <w:sz w:val="20"/>
              </w:rPr>
              <w:t>Friday, 11/22</w:t>
            </w:r>
          </w:p>
        </w:tc>
        <w:tc>
          <w:tcPr>
            <w:tcW w:w="6300" w:type="dxa"/>
          </w:tcPr>
          <w:p w14:paraId="554B84E7" w14:textId="165E5080" w:rsidR="00EB3600" w:rsidRDefault="00A95225" w:rsidP="00EB3600">
            <w:pPr>
              <w:rPr>
                <w:b/>
                <w:sz w:val="20"/>
              </w:rPr>
            </w:pPr>
            <w:r>
              <w:rPr>
                <w:b/>
                <w:sz w:val="20"/>
              </w:rPr>
              <w:t xml:space="preserve">Future Needs related to </w:t>
            </w:r>
            <w:r w:rsidR="00EB3600">
              <w:rPr>
                <w:b/>
                <w:sz w:val="20"/>
              </w:rPr>
              <w:t>Strategic Goals 3 &amp; 4:</w:t>
            </w:r>
          </w:p>
          <w:p w14:paraId="4D367606" w14:textId="3D5A916E" w:rsidR="00EB3600" w:rsidRDefault="00EB3600" w:rsidP="00EB3600">
            <w:pPr>
              <w:pStyle w:val="ListParagraph"/>
              <w:numPr>
                <w:ilvl w:val="0"/>
                <w:numId w:val="8"/>
              </w:numPr>
              <w:rPr>
                <w:i/>
                <w:iCs/>
                <w:sz w:val="20"/>
              </w:rPr>
            </w:pPr>
            <w:r w:rsidRPr="00CB5135">
              <w:rPr>
                <w:i/>
                <w:iCs/>
                <w:sz w:val="20"/>
              </w:rPr>
              <w:t>What types of professional development should ARC offer to enable achievement of these goals?</w:t>
            </w:r>
          </w:p>
          <w:p w14:paraId="48E6C7C5" w14:textId="42F83508" w:rsidR="00F550F1" w:rsidRPr="00F550F1" w:rsidRDefault="00EB3600" w:rsidP="00F550F1">
            <w:pPr>
              <w:pStyle w:val="ListParagraph"/>
              <w:numPr>
                <w:ilvl w:val="0"/>
                <w:numId w:val="8"/>
              </w:numPr>
              <w:rPr>
                <w:sz w:val="20"/>
              </w:rPr>
            </w:pPr>
            <w:r w:rsidRPr="00EB3600">
              <w:rPr>
                <w:sz w:val="20"/>
                <w:u w:val="single"/>
              </w:rPr>
              <w:t>Charter question</w:t>
            </w:r>
            <w:r>
              <w:rPr>
                <w:sz w:val="20"/>
              </w:rPr>
              <w:t>:</w:t>
            </w:r>
            <w:r w:rsidRPr="00CB5135">
              <w:rPr>
                <w:i/>
                <w:iCs/>
                <w:sz w:val="20"/>
              </w:rPr>
              <w:t xml:space="preserve"> How can institutional professional development be structured to foster growth of employees in different locations, different career stages, different constituencies, and who have different learning styles?</w:t>
            </w:r>
          </w:p>
        </w:tc>
        <w:tc>
          <w:tcPr>
            <w:tcW w:w="3330" w:type="dxa"/>
          </w:tcPr>
          <w:p w14:paraId="588AA3A9" w14:textId="62DEFC03" w:rsidR="00EB3600" w:rsidRPr="005C71F1" w:rsidRDefault="00F550F1" w:rsidP="005C71F1">
            <w:pPr>
              <w:pStyle w:val="ListParagraph"/>
              <w:numPr>
                <w:ilvl w:val="0"/>
                <w:numId w:val="8"/>
              </w:numPr>
              <w:rPr>
                <w:sz w:val="20"/>
              </w:rPr>
            </w:pPr>
            <w:r w:rsidRPr="005C71F1">
              <w:rPr>
                <w:sz w:val="20"/>
              </w:rPr>
              <w:t>Strategic plan goals</w:t>
            </w:r>
          </w:p>
        </w:tc>
        <w:tc>
          <w:tcPr>
            <w:tcW w:w="3060" w:type="dxa"/>
          </w:tcPr>
          <w:p w14:paraId="59B57517" w14:textId="01E2A339" w:rsidR="00EB3600" w:rsidRDefault="00A95225" w:rsidP="00EB3600">
            <w:pPr>
              <w:rPr>
                <w:sz w:val="20"/>
              </w:rPr>
            </w:pPr>
            <w:r>
              <w:rPr>
                <w:sz w:val="20"/>
              </w:rPr>
              <w:t>Identify any resources (internal or external) that might be used to deliver training and professional development.</w:t>
            </w:r>
          </w:p>
        </w:tc>
      </w:tr>
      <w:tr w:rsidR="00EB3600" w:rsidRPr="00B464A2" w14:paraId="606374EE" w14:textId="77777777" w:rsidTr="008F5A61">
        <w:trPr>
          <w:trHeight w:val="288"/>
        </w:trPr>
        <w:tc>
          <w:tcPr>
            <w:tcW w:w="1795" w:type="dxa"/>
          </w:tcPr>
          <w:p w14:paraId="10E79D63" w14:textId="1B63A4F7" w:rsidR="00EB3600" w:rsidRPr="00B464A2" w:rsidRDefault="00A95225" w:rsidP="00EB3600">
            <w:pPr>
              <w:rPr>
                <w:rFonts w:ascii="Calibri" w:hAnsi="Calibri"/>
                <w:sz w:val="20"/>
              </w:rPr>
            </w:pPr>
            <w:r>
              <w:rPr>
                <w:rFonts w:ascii="Calibri" w:hAnsi="Calibri"/>
                <w:sz w:val="20"/>
              </w:rPr>
              <w:t>Friday 12/6</w:t>
            </w:r>
          </w:p>
        </w:tc>
        <w:tc>
          <w:tcPr>
            <w:tcW w:w="6300" w:type="dxa"/>
          </w:tcPr>
          <w:p w14:paraId="753D8B53" w14:textId="17F2E870" w:rsidR="00EB3600" w:rsidRPr="00EB3600" w:rsidRDefault="00EB3600" w:rsidP="00EB3600">
            <w:pPr>
              <w:rPr>
                <w:b/>
                <w:bCs/>
                <w:sz w:val="20"/>
              </w:rPr>
            </w:pPr>
            <w:r w:rsidRPr="00EB3600">
              <w:rPr>
                <w:b/>
                <w:bCs/>
                <w:sz w:val="20"/>
              </w:rPr>
              <w:t>Delivery, Sequencing, and Participation</w:t>
            </w:r>
          </w:p>
          <w:p w14:paraId="463FD47A" w14:textId="00D2F490" w:rsidR="00EB3600" w:rsidRDefault="00EB3600" w:rsidP="00EB3600">
            <w:pPr>
              <w:pStyle w:val="ListParagraph"/>
              <w:numPr>
                <w:ilvl w:val="0"/>
                <w:numId w:val="8"/>
              </w:numPr>
              <w:rPr>
                <w:sz w:val="20"/>
              </w:rPr>
            </w:pPr>
            <w:r>
              <w:rPr>
                <w:sz w:val="20"/>
              </w:rPr>
              <w:t>Discuss any input gleaned from the college since</w:t>
            </w:r>
            <w:r w:rsidR="00D63253">
              <w:rPr>
                <w:sz w:val="20"/>
              </w:rPr>
              <w:t xml:space="preserve"> September</w:t>
            </w:r>
          </w:p>
          <w:p w14:paraId="40AA7A5F" w14:textId="37FCF8D4" w:rsidR="00DD5D90" w:rsidRDefault="00DD5D90" w:rsidP="00EB3600">
            <w:pPr>
              <w:pStyle w:val="ListParagraph"/>
              <w:numPr>
                <w:ilvl w:val="0"/>
                <w:numId w:val="8"/>
              </w:numPr>
              <w:rPr>
                <w:i/>
                <w:iCs/>
                <w:sz w:val="20"/>
              </w:rPr>
            </w:pPr>
            <w:r w:rsidRPr="00DD5D90">
              <w:rPr>
                <w:i/>
                <w:iCs/>
                <w:sz w:val="20"/>
              </w:rPr>
              <w:t>How might offerings support employees at various locations (main campus, centers, and virtual) and varying schedules?</w:t>
            </w:r>
          </w:p>
          <w:p w14:paraId="7EE29F8D" w14:textId="1AA2A6B9" w:rsidR="00D63253" w:rsidRPr="00DD5D90" w:rsidRDefault="00D63253" w:rsidP="00EB3600">
            <w:pPr>
              <w:pStyle w:val="ListParagraph"/>
              <w:numPr>
                <w:ilvl w:val="0"/>
                <w:numId w:val="8"/>
              </w:numPr>
              <w:rPr>
                <w:i/>
                <w:iCs/>
                <w:sz w:val="20"/>
              </w:rPr>
            </w:pPr>
            <w:r>
              <w:rPr>
                <w:i/>
                <w:iCs/>
                <w:sz w:val="20"/>
              </w:rPr>
              <w:t>What should be considered for activity sequence and timelines?</w:t>
            </w:r>
          </w:p>
          <w:p w14:paraId="68D8DBD7" w14:textId="767D7720" w:rsidR="00EB3600" w:rsidRPr="00F550F1" w:rsidRDefault="00EB3600" w:rsidP="00EB3600">
            <w:pPr>
              <w:pStyle w:val="ListParagraph"/>
              <w:numPr>
                <w:ilvl w:val="0"/>
                <w:numId w:val="8"/>
              </w:numPr>
              <w:rPr>
                <w:sz w:val="20"/>
              </w:rPr>
            </w:pPr>
            <w:r w:rsidRPr="00527B19">
              <w:rPr>
                <w:i/>
                <w:iCs/>
                <w:sz w:val="20"/>
              </w:rPr>
              <w:t>How might a balance of standardized (institution-wide) and tailored (personalized</w:t>
            </w:r>
            <w:r w:rsidR="00DD5D90">
              <w:rPr>
                <w:i/>
                <w:iCs/>
                <w:sz w:val="20"/>
              </w:rPr>
              <w:t>/discipline-specific</w:t>
            </w:r>
            <w:r w:rsidRPr="00527B19">
              <w:rPr>
                <w:i/>
                <w:iCs/>
                <w:sz w:val="20"/>
              </w:rPr>
              <w:t xml:space="preserve">) </w:t>
            </w:r>
            <w:r w:rsidR="00DD5D90">
              <w:rPr>
                <w:i/>
                <w:iCs/>
                <w:sz w:val="20"/>
              </w:rPr>
              <w:t xml:space="preserve">training </w:t>
            </w:r>
            <w:r w:rsidRPr="00527B19">
              <w:rPr>
                <w:i/>
                <w:iCs/>
                <w:sz w:val="20"/>
              </w:rPr>
              <w:t>be achieved?</w:t>
            </w:r>
          </w:p>
          <w:p w14:paraId="467CA115" w14:textId="053997E6" w:rsidR="00F550F1" w:rsidRPr="00EB3600" w:rsidRDefault="00F550F1" w:rsidP="00EB3600">
            <w:pPr>
              <w:pStyle w:val="ListParagraph"/>
              <w:numPr>
                <w:ilvl w:val="0"/>
                <w:numId w:val="8"/>
              </w:numPr>
              <w:rPr>
                <w:sz w:val="20"/>
              </w:rPr>
            </w:pPr>
            <w:r>
              <w:rPr>
                <w:i/>
                <w:iCs/>
                <w:sz w:val="20"/>
              </w:rPr>
              <w:t>Are there any structural or organizational changes that would be beneficial to enable ARC professional development?</w:t>
            </w:r>
          </w:p>
          <w:p w14:paraId="208D8E66" w14:textId="42028386" w:rsidR="00F550F1" w:rsidRPr="00F550F1" w:rsidRDefault="00EB3600" w:rsidP="00F550F1">
            <w:pPr>
              <w:pStyle w:val="ListParagraph"/>
              <w:numPr>
                <w:ilvl w:val="0"/>
                <w:numId w:val="8"/>
              </w:numPr>
              <w:rPr>
                <w:sz w:val="20"/>
              </w:rPr>
            </w:pPr>
            <w:r w:rsidRPr="00EB3600">
              <w:rPr>
                <w:sz w:val="20"/>
                <w:u w:val="single"/>
              </w:rPr>
              <w:t>Charter question</w:t>
            </w:r>
            <w:r>
              <w:rPr>
                <w:i/>
                <w:iCs/>
                <w:sz w:val="20"/>
              </w:rPr>
              <w:t>: Which resources (internal and external) are available and needed to provide a comprehensive, integrated program of professional development?</w:t>
            </w:r>
          </w:p>
        </w:tc>
        <w:tc>
          <w:tcPr>
            <w:tcW w:w="3330" w:type="dxa"/>
          </w:tcPr>
          <w:p w14:paraId="719C91B4" w14:textId="146764CC" w:rsidR="00EB3600" w:rsidRPr="005C71F1" w:rsidRDefault="00D15071" w:rsidP="005C71F1">
            <w:pPr>
              <w:pStyle w:val="ListParagraph"/>
              <w:numPr>
                <w:ilvl w:val="0"/>
                <w:numId w:val="8"/>
              </w:numPr>
              <w:rPr>
                <w:sz w:val="20"/>
              </w:rPr>
            </w:pPr>
            <w:r w:rsidRPr="005C71F1">
              <w:rPr>
                <w:sz w:val="20"/>
              </w:rPr>
              <w:t>Additional</w:t>
            </w:r>
            <w:r w:rsidR="008C6A4D" w:rsidRPr="005C71F1">
              <w:rPr>
                <w:sz w:val="20"/>
              </w:rPr>
              <w:t xml:space="preserve"> input from the college community (gathered since late September)</w:t>
            </w:r>
          </w:p>
        </w:tc>
        <w:tc>
          <w:tcPr>
            <w:tcW w:w="3060" w:type="dxa"/>
          </w:tcPr>
          <w:p w14:paraId="1E8E9E81" w14:textId="760BD4B8" w:rsidR="00EB3600" w:rsidRPr="00B464A2" w:rsidRDefault="00EB3600" w:rsidP="00EB3600">
            <w:pPr>
              <w:rPr>
                <w:sz w:val="20"/>
              </w:rPr>
            </w:pPr>
          </w:p>
        </w:tc>
      </w:tr>
      <w:tr w:rsidR="00EB3600" w:rsidRPr="00B464A2" w14:paraId="17B9FF51" w14:textId="77777777" w:rsidTr="008C6A4D">
        <w:trPr>
          <w:trHeight w:val="288"/>
        </w:trPr>
        <w:tc>
          <w:tcPr>
            <w:tcW w:w="1795" w:type="dxa"/>
            <w:shd w:val="clear" w:color="auto" w:fill="DEEAF6" w:themeFill="accent1" w:themeFillTint="33"/>
          </w:tcPr>
          <w:p w14:paraId="6289C5E5" w14:textId="63F2E29C" w:rsidR="00EB3600" w:rsidRPr="00B464A2" w:rsidRDefault="00A95225" w:rsidP="00EB3600">
            <w:pPr>
              <w:rPr>
                <w:rFonts w:ascii="Calibri" w:hAnsi="Calibri"/>
                <w:sz w:val="20"/>
              </w:rPr>
            </w:pPr>
            <w:r>
              <w:rPr>
                <w:rFonts w:ascii="Calibri" w:hAnsi="Calibri"/>
                <w:sz w:val="20"/>
              </w:rPr>
              <w:lastRenderedPageBreak/>
              <w:t>December</w:t>
            </w:r>
            <w:r w:rsidR="008C6A4D">
              <w:rPr>
                <w:rFonts w:ascii="Calibri" w:hAnsi="Calibri"/>
                <w:sz w:val="20"/>
              </w:rPr>
              <w:t xml:space="preserve"> 7</w:t>
            </w:r>
            <w:r>
              <w:rPr>
                <w:rFonts w:ascii="Calibri" w:hAnsi="Calibri"/>
                <w:sz w:val="20"/>
              </w:rPr>
              <w:t xml:space="preserve"> </w:t>
            </w:r>
            <w:r w:rsidR="008C6A4D">
              <w:rPr>
                <w:rFonts w:ascii="Calibri" w:hAnsi="Calibri"/>
                <w:sz w:val="20"/>
              </w:rPr>
              <w:t>–</w:t>
            </w:r>
            <w:r>
              <w:rPr>
                <w:rFonts w:ascii="Calibri" w:hAnsi="Calibri"/>
                <w:sz w:val="20"/>
              </w:rPr>
              <w:t xml:space="preserve"> January</w:t>
            </w:r>
            <w:r w:rsidR="008C6A4D">
              <w:rPr>
                <w:rFonts w:ascii="Calibri" w:hAnsi="Calibri"/>
                <w:sz w:val="20"/>
              </w:rPr>
              <w:t xml:space="preserve"> 3</w:t>
            </w:r>
            <w:r w:rsidR="00F550F1">
              <w:rPr>
                <w:rFonts w:ascii="Calibri" w:hAnsi="Calibri"/>
                <w:sz w:val="20"/>
              </w:rPr>
              <w:t>1</w:t>
            </w:r>
          </w:p>
        </w:tc>
        <w:tc>
          <w:tcPr>
            <w:tcW w:w="6300" w:type="dxa"/>
            <w:shd w:val="clear" w:color="auto" w:fill="DEEAF6" w:themeFill="accent1" w:themeFillTint="33"/>
          </w:tcPr>
          <w:p w14:paraId="61A1EDC3" w14:textId="77777777" w:rsidR="00A95225" w:rsidRPr="00DD5D90" w:rsidRDefault="008C6A4D" w:rsidP="00EB3600">
            <w:pPr>
              <w:rPr>
                <w:b/>
                <w:bCs/>
                <w:sz w:val="20"/>
              </w:rPr>
            </w:pPr>
            <w:r w:rsidRPr="00DD5D90">
              <w:rPr>
                <w:b/>
                <w:bCs/>
                <w:sz w:val="20"/>
              </w:rPr>
              <w:t xml:space="preserve">Draft Development </w:t>
            </w:r>
            <w:r w:rsidRPr="00DD5D90">
              <w:rPr>
                <w:b/>
                <w:bCs/>
                <w:color w:val="BA0C2F"/>
                <w:sz w:val="20"/>
              </w:rPr>
              <w:t>(no meetings)</w:t>
            </w:r>
          </w:p>
          <w:p w14:paraId="045D5FD8" w14:textId="09B087EB" w:rsidR="00D15071" w:rsidRDefault="008C6A4D" w:rsidP="008C6A4D">
            <w:pPr>
              <w:pStyle w:val="ListParagraph"/>
              <w:numPr>
                <w:ilvl w:val="0"/>
                <w:numId w:val="8"/>
              </w:numPr>
              <w:rPr>
                <w:sz w:val="20"/>
              </w:rPr>
            </w:pPr>
            <w:r>
              <w:rPr>
                <w:sz w:val="20"/>
              </w:rPr>
              <w:t xml:space="preserve">Co-chairs and/or their designees </w:t>
            </w:r>
            <w:r w:rsidR="00D15071">
              <w:rPr>
                <w:sz w:val="20"/>
              </w:rPr>
              <w:t>synthesize the input from prior meetings into</w:t>
            </w:r>
            <w:r w:rsidR="00D63253">
              <w:rPr>
                <w:sz w:val="20"/>
              </w:rPr>
              <w:t xml:space="preserve"> clear priorities and</w:t>
            </w:r>
            <w:r w:rsidR="00D15071">
              <w:rPr>
                <w:sz w:val="20"/>
              </w:rPr>
              <w:t xml:space="preserve"> recommendations </w:t>
            </w:r>
            <w:r w:rsidR="00D63253">
              <w:rPr>
                <w:sz w:val="20"/>
              </w:rPr>
              <w:t xml:space="preserve">that can be developed into </w:t>
            </w:r>
            <w:r>
              <w:rPr>
                <w:sz w:val="20"/>
              </w:rPr>
              <w:t xml:space="preserve">initial draft deliverables </w:t>
            </w:r>
          </w:p>
          <w:p w14:paraId="5A79D08F" w14:textId="73AB5527" w:rsidR="008C6A4D" w:rsidRPr="008C6A4D" w:rsidRDefault="00D15071" w:rsidP="008C6A4D">
            <w:pPr>
              <w:pStyle w:val="ListParagraph"/>
              <w:numPr>
                <w:ilvl w:val="0"/>
                <w:numId w:val="8"/>
              </w:numPr>
              <w:rPr>
                <w:sz w:val="20"/>
              </w:rPr>
            </w:pPr>
            <w:r>
              <w:rPr>
                <w:sz w:val="20"/>
              </w:rPr>
              <w:t xml:space="preserve">Draft deliverables </w:t>
            </w:r>
            <w:r w:rsidR="008C6A4D">
              <w:rPr>
                <w:sz w:val="20"/>
              </w:rPr>
              <w:t xml:space="preserve">to be distributed to the team before </w:t>
            </w:r>
            <w:r>
              <w:rPr>
                <w:sz w:val="20"/>
              </w:rPr>
              <w:t>next meeting</w:t>
            </w:r>
          </w:p>
        </w:tc>
        <w:tc>
          <w:tcPr>
            <w:tcW w:w="3330" w:type="dxa"/>
            <w:shd w:val="clear" w:color="auto" w:fill="DEEAF6" w:themeFill="accent1" w:themeFillTint="33"/>
          </w:tcPr>
          <w:p w14:paraId="0E42ED25" w14:textId="5EF6E1BD" w:rsidR="00EB3600" w:rsidRPr="00B464A2" w:rsidRDefault="00EB3600" w:rsidP="00EB3600">
            <w:pPr>
              <w:rPr>
                <w:sz w:val="20"/>
              </w:rPr>
            </w:pPr>
          </w:p>
        </w:tc>
        <w:tc>
          <w:tcPr>
            <w:tcW w:w="3060" w:type="dxa"/>
            <w:shd w:val="clear" w:color="auto" w:fill="DEEAF6" w:themeFill="accent1" w:themeFillTint="33"/>
          </w:tcPr>
          <w:p w14:paraId="38906D33" w14:textId="34EB8A96" w:rsidR="00EB3600" w:rsidRPr="00B464A2" w:rsidRDefault="008C6A4D" w:rsidP="00EB3600">
            <w:pPr>
              <w:rPr>
                <w:sz w:val="20"/>
              </w:rPr>
            </w:pPr>
            <w:r>
              <w:rPr>
                <w:sz w:val="20"/>
              </w:rPr>
              <w:t>Review initial draft deliverables</w:t>
            </w:r>
            <w:r w:rsidR="00F550F1">
              <w:rPr>
                <w:sz w:val="20"/>
              </w:rPr>
              <w:t xml:space="preserve"> to be distributed by 1/31</w:t>
            </w:r>
          </w:p>
        </w:tc>
      </w:tr>
    </w:tbl>
    <w:p w14:paraId="55848C55" w14:textId="18734F9D" w:rsidR="00B464A2" w:rsidRDefault="00B464A2" w:rsidP="00A83D71">
      <w:pPr>
        <w:spacing w:after="0" w:line="240" w:lineRule="auto"/>
        <w:rPr>
          <w:b/>
          <w:color w:val="2F5496" w:themeColor="accent5" w:themeShade="BF"/>
          <w:sz w:val="16"/>
        </w:rPr>
      </w:pPr>
    </w:p>
    <w:p w14:paraId="1AC20305" w14:textId="1FFA8726" w:rsidR="00F550F1" w:rsidRDefault="00F550F1" w:rsidP="00A83D71">
      <w:pPr>
        <w:spacing w:after="0" w:line="240" w:lineRule="auto"/>
        <w:rPr>
          <w:b/>
          <w:color w:val="2F5496" w:themeColor="accent5" w:themeShade="BF"/>
          <w:sz w:val="16"/>
        </w:rPr>
      </w:pPr>
    </w:p>
    <w:p w14:paraId="691F7659" w14:textId="770C215A" w:rsidR="00F550F1" w:rsidRDefault="00F550F1" w:rsidP="00A83D71">
      <w:pPr>
        <w:spacing w:after="0" w:line="240" w:lineRule="auto"/>
        <w:rPr>
          <w:b/>
          <w:color w:val="2F5496" w:themeColor="accent5" w:themeShade="BF"/>
          <w:sz w:val="16"/>
        </w:rPr>
      </w:pPr>
    </w:p>
    <w:p w14:paraId="27685E8D" w14:textId="77777777" w:rsidR="00F550F1" w:rsidRDefault="00F550F1" w:rsidP="00A83D71">
      <w:pPr>
        <w:spacing w:after="0" w:line="240" w:lineRule="auto"/>
        <w:rPr>
          <w:b/>
          <w:color w:val="2F5496" w:themeColor="accent5" w:themeShade="BF"/>
          <w:sz w:val="16"/>
        </w:rPr>
      </w:pPr>
    </w:p>
    <w:p w14:paraId="590884C6" w14:textId="77777777" w:rsidR="008F5A61" w:rsidRPr="008F5A61" w:rsidRDefault="008F5A61" w:rsidP="008F5A61">
      <w:pPr>
        <w:pBdr>
          <w:top w:val="single" w:sz="12" w:space="1" w:color="BA0C2F"/>
        </w:pBdr>
        <w:spacing w:after="0"/>
        <w:rPr>
          <w:b/>
          <w:color w:val="003057"/>
        </w:rPr>
      </w:pPr>
      <w:r>
        <w:rPr>
          <w:b/>
          <w:color w:val="003057"/>
        </w:rPr>
        <w:t xml:space="preserve">SPRING </w:t>
      </w:r>
      <w:r w:rsidRPr="008F5A61">
        <w:rPr>
          <w:b/>
          <w:color w:val="003057"/>
        </w:rPr>
        <w:t>SEMESTER</w:t>
      </w:r>
      <w:r>
        <w:rPr>
          <w:b/>
          <w:color w:val="003057"/>
          <w:sz w:val="20"/>
        </w:rPr>
        <w:tab/>
      </w:r>
    </w:p>
    <w:p w14:paraId="36DA8F59" w14:textId="77777777" w:rsidR="008F5A61" w:rsidRPr="00A83D71" w:rsidRDefault="008F5A61" w:rsidP="008F5A61">
      <w:pPr>
        <w:spacing w:after="0" w:line="240" w:lineRule="auto"/>
        <w:rPr>
          <w:b/>
          <w:color w:val="C00000"/>
          <w:sz w:val="16"/>
        </w:rPr>
      </w:pPr>
    </w:p>
    <w:tbl>
      <w:tblPr>
        <w:tblStyle w:val="TableGrid"/>
        <w:tblW w:w="14485" w:type="dxa"/>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ook w:val="04A0" w:firstRow="1" w:lastRow="0" w:firstColumn="1" w:lastColumn="0" w:noHBand="0" w:noVBand="1"/>
      </w:tblPr>
      <w:tblGrid>
        <w:gridCol w:w="1795"/>
        <w:gridCol w:w="6300"/>
        <w:gridCol w:w="3330"/>
        <w:gridCol w:w="3060"/>
      </w:tblGrid>
      <w:tr w:rsidR="008F5A61" w:rsidRPr="00F90252" w14:paraId="2C36315F" w14:textId="77777777" w:rsidTr="000E0B9F">
        <w:tc>
          <w:tcPr>
            <w:tcW w:w="1795" w:type="dxa"/>
            <w:shd w:val="clear" w:color="auto" w:fill="003057"/>
          </w:tcPr>
          <w:p w14:paraId="79BA26FD" w14:textId="77777777" w:rsidR="008F5A61" w:rsidRPr="00F90252" w:rsidRDefault="008F5A61" w:rsidP="000E0B9F">
            <w:pPr>
              <w:jc w:val="center"/>
              <w:rPr>
                <w:b/>
                <w:color w:val="FFFFFF" w:themeColor="background1"/>
                <w:sz w:val="20"/>
              </w:rPr>
            </w:pPr>
            <w:r>
              <w:rPr>
                <w:b/>
                <w:color w:val="FFFFFF" w:themeColor="background1"/>
                <w:sz w:val="20"/>
              </w:rPr>
              <w:t>Meeting Date, Time, and Location</w:t>
            </w:r>
          </w:p>
        </w:tc>
        <w:tc>
          <w:tcPr>
            <w:tcW w:w="6300" w:type="dxa"/>
            <w:shd w:val="clear" w:color="auto" w:fill="003057"/>
          </w:tcPr>
          <w:p w14:paraId="7576BA0F" w14:textId="77777777" w:rsidR="008F5A61" w:rsidRDefault="008F5A61" w:rsidP="000E0B9F">
            <w:pPr>
              <w:jc w:val="center"/>
              <w:rPr>
                <w:b/>
                <w:color w:val="FFFFFF" w:themeColor="background1"/>
                <w:sz w:val="20"/>
              </w:rPr>
            </w:pPr>
            <w:r>
              <w:rPr>
                <w:b/>
                <w:color w:val="FFFFFF" w:themeColor="background1"/>
                <w:sz w:val="20"/>
              </w:rPr>
              <w:t>Meeting Purpose</w:t>
            </w:r>
          </w:p>
          <w:p w14:paraId="66CCBEEB" w14:textId="77777777" w:rsidR="008F5A61" w:rsidRPr="008F5A61" w:rsidRDefault="008F5A61" w:rsidP="000E0B9F">
            <w:pPr>
              <w:jc w:val="center"/>
              <w:rPr>
                <w:color w:val="FFFFFF" w:themeColor="background1"/>
                <w:sz w:val="20"/>
              </w:rPr>
            </w:pPr>
            <w:r>
              <w:rPr>
                <w:color w:val="FFFFFF" w:themeColor="background1"/>
                <w:sz w:val="20"/>
              </w:rPr>
              <w:t>(w</w:t>
            </w:r>
            <w:r w:rsidRPr="008F5A61">
              <w:rPr>
                <w:color w:val="FFFFFF" w:themeColor="background1"/>
                <w:sz w:val="20"/>
              </w:rPr>
              <w:t>ork session goals, questions to answer, etc.)</w:t>
            </w:r>
          </w:p>
        </w:tc>
        <w:tc>
          <w:tcPr>
            <w:tcW w:w="3330" w:type="dxa"/>
            <w:shd w:val="clear" w:color="auto" w:fill="003057"/>
          </w:tcPr>
          <w:p w14:paraId="57C525BF" w14:textId="77777777" w:rsidR="008F5A61" w:rsidRDefault="008F5A61" w:rsidP="000E0B9F">
            <w:pPr>
              <w:jc w:val="center"/>
              <w:rPr>
                <w:b/>
                <w:color w:val="FFFFFF" w:themeColor="background1"/>
                <w:sz w:val="20"/>
              </w:rPr>
            </w:pPr>
            <w:r>
              <w:rPr>
                <w:b/>
                <w:color w:val="FFFFFF" w:themeColor="background1"/>
                <w:sz w:val="20"/>
              </w:rPr>
              <w:t>Resources to Prepare/Gather</w:t>
            </w:r>
          </w:p>
          <w:p w14:paraId="4145EB33" w14:textId="77777777" w:rsidR="008F5A61" w:rsidRPr="008F5A61" w:rsidRDefault="008F5A61" w:rsidP="000E0B9F">
            <w:pPr>
              <w:jc w:val="center"/>
              <w:rPr>
                <w:color w:val="FFFFFF" w:themeColor="background1"/>
                <w:sz w:val="20"/>
              </w:rPr>
            </w:pPr>
            <w:r w:rsidRPr="008F5A61">
              <w:rPr>
                <w:color w:val="FFFFFF" w:themeColor="background1"/>
                <w:sz w:val="20"/>
              </w:rPr>
              <w:t>(documents or tools for meeting)</w:t>
            </w:r>
          </w:p>
        </w:tc>
        <w:tc>
          <w:tcPr>
            <w:tcW w:w="3060" w:type="dxa"/>
            <w:shd w:val="clear" w:color="auto" w:fill="003057"/>
          </w:tcPr>
          <w:p w14:paraId="325CE310" w14:textId="77777777" w:rsidR="00FB53B8" w:rsidRDefault="00FB53B8" w:rsidP="00FB53B8">
            <w:pPr>
              <w:jc w:val="center"/>
              <w:rPr>
                <w:b/>
                <w:color w:val="FFFFFF" w:themeColor="background1"/>
                <w:sz w:val="20"/>
              </w:rPr>
            </w:pPr>
            <w:r>
              <w:rPr>
                <w:b/>
                <w:color w:val="FFFFFF" w:themeColor="background1"/>
                <w:sz w:val="20"/>
              </w:rPr>
              <w:t>Homework for the Team</w:t>
            </w:r>
          </w:p>
          <w:p w14:paraId="307FA6FE" w14:textId="77777777" w:rsidR="008F5A61" w:rsidRDefault="00FB53B8" w:rsidP="00FB53B8">
            <w:pPr>
              <w:jc w:val="center"/>
              <w:rPr>
                <w:b/>
                <w:color w:val="FFFFFF" w:themeColor="background1"/>
                <w:sz w:val="20"/>
              </w:rPr>
            </w:pPr>
            <w:r w:rsidRPr="00FB53B8">
              <w:rPr>
                <w:color w:val="FFFFFF" w:themeColor="background1"/>
                <w:sz w:val="20"/>
              </w:rPr>
              <w:t>(in preparation for next meeting)</w:t>
            </w:r>
          </w:p>
        </w:tc>
      </w:tr>
      <w:tr w:rsidR="008F5A61" w:rsidRPr="00B464A2" w14:paraId="2985AE47" w14:textId="77777777" w:rsidTr="000E0B9F">
        <w:trPr>
          <w:trHeight w:val="288"/>
        </w:trPr>
        <w:tc>
          <w:tcPr>
            <w:tcW w:w="1795" w:type="dxa"/>
          </w:tcPr>
          <w:p w14:paraId="3610CDD9" w14:textId="6B94D6CD" w:rsidR="008F5A61" w:rsidRPr="00B464A2" w:rsidRDefault="00B8166A" w:rsidP="000E0B9F">
            <w:pPr>
              <w:rPr>
                <w:sz w:val="20"/>
              </w:rPr>
            </w:pPr>
            <w:r>
              <w:rPr>
                <w:sz w:val="20"/>
              </w:rPr>
              <w:t xml:space="preserve">Friday, </w:t>
            </w:r>
            <w:r w:rsidR="00F550F1">
              <w:rPr>
                <w:sz w:val="20"/>
              </w:rPr>
              <w:t>2/7</w:t>
            </w:r>
          </w:p>
        </w:tc>
        <w:tc>
          <w:tcPr>
            <w:tcW w:w="6300" w:type="dxa"/>
          </w:tcPr>
          <w:p w14:paraId="2E530C41" w14:textId="37D82905" w:rsidR="008F5A61" w:rsidRPr="00F550F1" w:rsidRDefault="008C6A4D" w:rsidP="008C6A4D">
            <w:pPr>
              <w:rPr>
                <w:b/>
                <w:bCs/>
                <w:sz w:val="20"/>
              </w:rPr>
            </w:pPr>
            <w:r w:rsidRPr="00F550F1">
              <w:rPr>
                <w:b/>
                <w:bCs/>
                <w:sz w:val="20"/>
              </w:rPr>
              <w:t>Feedback on Draft Deliverables (initial version)</w:t>
            </w:r>
          </w:p>
          <w:p w14:paraId="14382DD8" w14:textId="77777777" w:rsidR="008C6A4D" w:rsidRPr="00DE17DA" w:rsidRDefault="008C6A4D" w:rsidP="008C6A4D">
            <w:pPr>
              <w:pStyle w:val="ListParagraph"/>
              <w:numPr>
                <w:ilvl w:val="0"/>
                <w:numId w:val="8"/>
              </w:numPr>
              <w:rPr>
                <w:i/>
                <w:iCs/>
                <w:sz w:val="20"/>
              </w:rPr>
            </w:pPr>
            <w:r w:rsidRPr="00DE17DA">
              <w:rPr>
                <w:i/>
                <w:iCs/>
                <w:sz w:val="20"/>
              </w:rPr>
              <w:t>Thoughts, suggestions, additions, deletions, and changes?</w:t>
            </w:r>
          </w:p>
          <w:p w14:paraId="3DB5CA7C" w14:textId="72572520" w:rsidR="00F550F1" w:rsidRPr="008C6A4D" w:rsidRDefault="00F550F1" w:rsidP="00F550F1">
            <w:pPr>
              <w:pStyle w:val="ListParagraph"/>
              <w:rPr>
                <w:sz w:val="20"/>
              </w:rPr>
            </w:pPr>
          </w:p>
        </w:tc>
        <w:tc>
          <w:tcPr>
            <w:tcW w:w="3330" w:type="dxa"/>
          </w:tcPr>
          <w:p w14:paraId="0225C9EC" w14:textId="47192AAB" w:rsidR="008F5A61" w:rsidRPr="005C71F1" w:rsidRDefault="008C6A4D" w:rsidP="005C71F1">
            <w:pPr>
              <w:pStyle w:val="ListParagraph"/>
              <w:numPr>
                <w:ilvl w:val="0"/>
                <w:numId w:val="8"/>
              </w:numPr>
              <w:rPr>
                <w:sz w:val="20"/>
              </w:rPr>
            </w:pPr>
            <w:r w:rsidRPr="005C71F1">
              <w:rPr>
                <w:sz w:val="20"/>
              </w:rPr>
              <w:t>Draft deliverables</w:t>
            </w:r>
            <w:r w:rsidR="005C71F1">
              <w:rPr>
                <w:sz w:val="20"/>
              </w:rPr>
              <w:t>,</w:t>
            </w:r>
            <w:r w:rsidRPr="005C71F1">
              <w:rPr>
                <w:sz w:val="20"/>
              </w:rPr>
              <w:t xml:space="preserve"> v1</w:t>
            </w:r>
          </w:p>
        </w:tc>
        <w:tc>
          <w:tcPr>
            <w:tcW w:w="3060" w:type="dxa"/>
          </w:tcPr>
          <w:p w14:paraId="7EC01229" w14:textId="2E3C7CD8" w:rsidR="008F5A61" w:rsidRDefault="008C6A4D" w:rsidP="000E0B9F">
            <w:pPr>
              <w:rPr>
                <w:sz w:val="20"/>
              </w:rPr>
            </w:pPr>
            <w:r>
              <w:rPr>
                <w:sz w:val="20"/>
              </w:rPr>
              <w:t>Review 2</w:t>
            </w:r>
            <w:r w:rsidRPr="008C6A4D">
              <w:rPr>
                <w:sz w:val="20"/>
                <w:vertAlign w:val="superscript"/>
              </w:rPr>
              <w:t>nd</w:t>
            </w:r>
            <w:r>
              <w:rPr>
                <w:sz w:val="20"/>
              </w:rPr>
              <w:t xml:space="preserve"> draft to be distributed by </w:t>
            </w:r>
            <w:r w:rsidR="00F550F1">
              <w:rPr>
                <w:sz w:val="20"/>
              </w:rPr>
              <w:t>Tues</w:t>
            </w:r>
            <w:r>
              <w:rPr>
                <w:sz w:val="20"/>
              </w:rPr>
              <w:t>day, 2/</w:t>
            </w:r>
            <w:r w:rsidR="00F550F1">
              <w:rPr>
                <w:sz w:val="20"/>
              </w:rPr>
              <w:t>18</w:t>
            </w:r>
          </w:p>
        </w:tc>
      </w:tr>
      <w:tr w:rsidR="008C6A4D" w:rsidRPr="00B464A2" w14:paraId="33D1A8D4" w14:textId="77777777" w:rsidTr="000E0B9F">
        <w:trPr>
          <w:trHeight w:val="288"/>
        </w:trPr>
        <w:tc>
          <w:tcPr>
            <w:tcW w:w="1795" w:type="dxa"/>
          </w:tcPr>
          <w:p w14:paraId="087B9C42" w14:textId="035FBA03" w:rsidR="008C6A4D" w:rsidRPr="00B464A2" w:rsidRDefault="008C6A4D" w:rsidP="008C6A4D">
            <w:pPr>
              <w:rPr>
                <w:rFonts w:ascii="Calibri" w:hAnsi="Calibri"/>
                <w:sz w:val="20"/>
              </w:rPr>
            </w:pPr>
            <w:r>
              <w:rPr>
                <w:rFonts w:ascii="Calibri" w:hAnsi="Calibri"/>
                <w:sz w:val="20"/>
              </w:rPr>
              <w:t>Friday, 2/</w:t>
            </w:r>
            <w:r w:rsidR="00F550F1">
              <w:rPr>
                <w:rFonts w:ascii="Calibri" w:hAnsi="Calibri"/>
                <w:sz w:val="20"/>
              </w:rPr>
              <w:t>21</w:t>
            </w:r>
          </w:p>
        </w:tc>
        <w:tc>
          <w:tcPr>
            <w:tcW w:w="6300" w:type="dxa"/>
          </w:tcPr>
          <w:p w14:paraId="6ACFCE96" w14:textId="741170DF" w:rsidR="008C6A4D" w:rsidRPr="00F550F1" w:rsidRDefault="008C6A4D" w:rsidP="008C6A4D">
            <w:pPr>
              <w:rPr>
                <w:b/>
                <w:bCs/>
                <w:sz w:val="20"/>
              </w:rPr>
            </w:pPr>
            <w:r w:rsidRPr="00F550F1">
              <w:rPr>
                <w:b/>
                <w:bCs/>
                <w:sz w:val="20"/>
              </w:rPr>
              <w:t>Feedback on Draft Deliverables (2</w:t>
            </w:r>
            <w:r w:rsidRPr="00F550F1">
              <w:rPr>
                <w:b/>
                <w:bCs/>
                <w:sz w:val="20"/>
                <w:vertAlign w:val="superscript"/>
              </w:rPr>
              <w:t>nd</w:t>
            </w:r>
            <w:r w:rsidRPr="00F550F1">
              <w:rPr>
                <w:b/>
                <w:bCs/>
                <w:sz w:val="20"/>
              </w:rPr>
              <w:t xml:space="preserve"> version)</w:t>
            </w:r>
          </w:p>
          <w:p w14:paraId="1A10F911" w14:textId="77777777" w:rsidR="008C6A4D" w:rsidRPr="00DE17DA" w:rsidRDefault="008C6A4D" w:rsidP="008C6A4D">
            <w:pPr>
              <w:pStyle w:val="ListParagraph"/>
              <w:numPr>
                <w:ilvl w:val="0"/>
                <w:numId w:val="8"/>
              </w:numPr>
              <w:rPr>
                <w:i/>
                <w:iCs/>
                <w:sz w:val="20"/>
              </w:rPr>
            </w:pPr>
            <w:r w:rsidRPr="00DE17DA">
              <w:rPr>
                <w:i/>
                <w:iCs/>
                <w:sz w:val="20"/>
              </w:rPr>
              <w:t>Thoughts, suggestions, additions, deletions, and changes?</w:t>
            </w:r>
          </w:p>
          <w:p w14:paraId="092647E0" w14:textId="4A437CA1" w:rsidR="00F550F1" w:rsidRPr="008C6A4D" w:rsidRDefault="00F550F1" w:rsidP="00330A47">
            <w:pPr>
              <w:pStyle w:val="ListParagraph"/>
              <w:rPr>
                <w:sz w:val="20"/>
              </w:rPr>
            </w:pPr>
          </w:p>
        </w:tc>
        <w:tc>
          <w:tcPr>
            <w:tcW w:w="3330" w:type="dxa"/>
          </w:tcPr>
          <w:p w14:paraId="1CA0232F" w14:textId="382A6F1A" w:rsidR="008C6A4D" w:rsidRPr="005C71F1" w:rsidRDefault="008C6A4D" w:rsidP="005C71F1">
            <w:pPr>
              <w:pStyle w:val="ListParagraph"/>
              <w:numPr>
                <w:ilvl w:val="0"/>
                <w:numId w:val="8"/>
              </w:numPr>
              <w:rPr>
                <w:sz w:val="20"/>
              </w:rPr>
            </w:pPr>
            <w:r w:rsidRPr="005C71F1">
              <w:rPr>
                <w:sz w:val="20"/>
              </w:rPr>
              <w:t>Draft deliverables</w:t>
            </w:r>
            <w:r w:rsidR="005C71F1">
              <w:rPr>
                <w:sz w:val="20"/>
              </w:rPr>
              <w:t>,</w:t>
            </w:r>
            <w:r w:rsidRPr="005C71F1">
              <w:rPr>
                <w:sz w:val="20"/>
              </w:rPr>
              <w:t xml:space="preserve"> v2</w:t>
            </w:r>
          </w:p>
        </w:tc>
        <w:tc>
          <w:tcPr>
            <w:tcW w:w="3060" w:type="dxa"/>
          </w:tcPr>
          <w:p w14:paraId="46728E80" w14:textId="3642E64E" w:rsidR="008C6A4D" w:rsidRDefault="00F550F1" w:rsidP="008C6A4D">
            <w:pPr>
              <w:rPr>
                <w:sz w:val="20"/>
              </w:rPr>
            </w:pPr>
            <w:r>
              <w:rPr>
                <w:sz w:val="20"/>
              </w:rPr>
              <w:t>Review 2</w:t>
            </w:r>
            <w:r w:rsidRPr="008C6A4D">
              <w:rPr>
                <w:sz w:val="20"/>
                <w:vertAlign w:val="superscript"/>
              </w:rPr>
              <w:t>nd</w:t>
            </w:r>
            <w:r>
              <w:rPr>
                <w:sz w:val="20"/>
              </w:rPr>
              <w:t xml:space="preserve"> draft to be distributed by Tuesday, 3/2</w:t>
            </w:r>
          </w:p>
        </w:tc>
      </w:tr>
      <w:tr w:rsidR="008C6A4D" w:rsidRPr="00B464A2" w14:paraId="14C20674" w14:textId="77777777" w:rsidTr="000E0B9F">
        <w:trPr>
          <w:trHeight w:val="288"/>
        </w:trPr>
        <w:tc>
          <w:tcPr>
            <w:tcW w:w="1795" w:type="dxa"/>
          </w:tcPr>
          <w:p w14:paraId="0D46AF2D" w14:textId="4090FE24" w:rsidR="008C6A4D" w:rsidRPr="00B464A2" w:rsidRDefault="008C6A4D" w:rsidP="008C6A4D">
            <w:pPr>
              <w:rPr>
                <w:rFonts w:ascii="Calibri" w:hAnsi="Calibri"/>
                <w:sz w:val="20"/>
              </w:rPr>
            </w:pPr>
            <w:r>
              <w:rPr>
                <w:rFonts w:ascii="Calibri" w:hAnsi="Calibri"/>
                <w:sz w:val="20"/>
              </w:rPr>
              <w:t xml:space="preserve">Friday, </w:t>
            </w:r>
            <w:r w:rsidR="00F550F1">
              <w:rPr>
                <w:rFonts w:ascii="Calibri" w:hAnsi="Calibri"/>
                <w:sz w:val="20"/>
              </w:rPr>
              <w:t>3/6</w:t>
            </w:r>
          </w:p>
        </w:tc>
        <w:tc>
          <w:tcPr>
            <w:tcW w:w="6300" w:type="dxa"/>
          </w:tcPr>
          <w:p w14:paraId="66F32177" w14:textId="235FDCDF" w:rsidR="008C6A4D" w:rsidRPr="00F550F1" w:rsidRDefault="008C6A4D" w:rsidP="008C6A4D">
            <w:pPr>
              <w:rPr>
                <w:b/>
                <w:bCs/>
                <w:sz w:val="20"/>
              </w:rPr>
            </w:pPr>
            <w:r w:rsidRPr="00F550F1">
              <w:rPr>
                <w:b/>
                <w:bCs/>
                <w:sz w:val="20"/>
              </w:rPr>
              <w:t>Consideration of Draft Deliverables (3</w:t>
            </w:r>
            <w:r w:rsidRPr="00F550F1">
              <w:rPr>
                <w:b/>
                <w:bCs/>
                <w:sz w:val="20"/>
                <w:vertAlign w:val="superscript"/>
              </w:rPr>
              <w:t>rd</w:t>
            </w:r>
            <w:r w:rsidRPr="00F550F1">
              <w:rPr>
                <w:b/>
                <w:bCs/>
                <w:sz w:val="20"/>
              </w:rPr>
              <w:t xml:space="preserve"> version)</w:t>
            </w:r>
          </w:p>
          <w:p w14:paraId="5517EB4E" w14:textId="77777777" w:rsidR="00F550F1" w:rsidRPr="00DD5D90" w:rsidRDefault="008C6A4D" w:rsidP="00F550F1">
            <w:pPr>
              <w:pStyle w:val="ListParagraph"/>
              <w:numPr>
                <w:ilvl w:val="0"/>
                <w:numId w:val="8"/>
              </w:numPr>
              <w:rPr>
                <w:i/>
                <w:iCs/>
                <w:sz w:val="20"/>
              </w:rPr>
            </w:pPr>
            <w:r w:rsidRPr="00DD5D90">
              <w:rPr>
                <w:i/>
                <w:iCs/>
                <w:sz w:val="20"/>
              </w:rPr>
              <w:t>Does the group recommend submission of the draft deliverables for governance review beginning with the Academic Senate on 3/12?</w:t>
            </w:r>
          </w:p>
          <w:p w14:paraId="5CC015CA" w14:textId="77777777" w:rsidR="00330A47" w:rsidRDefault="00330A47" w:rsidP="00F550F1">
            <w:pPr>
              <w:pStyle w:val="ListParagraph"/>
              <w:numPr>
                <w:ilvl w:val="0"/>
                <w:numId w:val="8"/>
              </w:numPr>
              <w:rPr>
                <w:sz w:val="20"/>
              </w:rPr>
            </w:pPr>
            <w:r>
              <w:rPr>
                <w:sz w:val="20"/>
              </w:rPr>
              <w:t>Next steps</w:t>
            </w:r>
          </w:p>
          <w:p w14:paraId="6BBB02DF" w14:textId="3BD1052B" w:rsidR="00330A47" w:rsidRPr="00F550F1" w:rsidRDefault="00330A47" w:rsidP="00330A47">
            <w:pPr>
              <w:pStyle w:val="ListParagraph"/>
              <w:rPr>
                <w:sz w:val="20"/>
              </w:rPr>
            </w:pPr>
          </w:p>
        </w:tc>
        <w:tc>
          <w:tcPr>
            <w:tcW w:w="3330" w:type="dxa"/>
          </w:tcPr>
          <w:p w14:paraId="006A27B1" w14:textId="175CF570" w:rsidR="008C6A4D" w:rsidRPr="005C71F1" w:rsidRDefault="008C6A4D" w:rsidP="005C71F1">
            <w:pPr>
              <w:pStyle w:val="ListParagraph"/>
              <w:numPr>
                <w:ilvl w:val="0"/>
                <w:numId w:val="8"/>
              </w:numPr>
              <w:rPr>
                <w:sz w:val="20"/>
              </w:rPr>
            </w:pPr>
            <w:r w:rsidRPr="005C71F1">
              <w:rPr>
                <w:sz w:val="20"/>
              </w:rPr>
              <w:t>Draft deliverables</w:t>
            </w:r>
            <w:r w:rsidR="005C71F1">
              <w:rPr>
                <w:sz w:val="20"/>
              </w:rPr>
              <w:t xml:space="preserve">, </w:t>
            </w:r>
            <w:r w:rsidRPr="005C71F1">
              <w:rPr>
                <w:sz w:val="20"/>
              </w:rPr>
              <w:t>v3</w:t>
            </w:r>
          </w:p>
        </w:tc>
        <w:tc>
          <w:tcPr>
            <w:tcW w:w="3060" w:type="dxa"/>
          </w:tcPr>
          <w:p w14:paraId="03815C63" w14:textId="77777777" w:rsidR="008C6A4D" w:rsidRDefault="008C6A4D" w:rsidP="008C6A4D">
            <w:pPr>
              <w:rPr>
                <w:sz w:val="20"/>
              </w:rPr>
            </w:pPr>
          </w:p>
        </w:tc>
      </w:tr>
      <w:tr w:rsidR="008C6A4D" w:rsidRPr="00B464A2" w14:paraId="76BD3D4E" w14:textId="77777777" w:rsidTr="000E0B9F">
        <w:trPr>
          <w:trHeight w:val="288"/>
        </w:trPr>
        <w:tc>
          <w:tcPr>
            <w:tcW w:w="1795" w:type="dxa"/>
          </w:tcPr>
          <w:p w14:paraId="727E4FDC" w14:textId="69F846B4" w:rsidR="008C6A4D" w:rsidRPr="00B464A2" w:rsidRDefault="008C6A4D" w:rsidP="008C6A4D">
            <w:pPr>
              <w:rPr>
                <w:rFonts w:ascii="Calibri" w:hAnsi="Calibri"/>
                <w:sz w:val="20"/>
              </w:rPr>
            </w:pPr>
            <w:r>
              <w:rPr>
                <w:rFonts w:ascii="Calibri" w:hAnsi="Calibri"/>
                <w:sz w:val="20"/>
              </w:rPr>
              <w:t>Friday, 3/</w:t>
            </w:r>
            <w:r w:rsidR="00F550F1">
              <w:rPr>
                <w:rFonts w:ascii="Calibri" w:hAnsi="Calibri"/>
                <w:sz w:val="20"/>
              </w:rPr>
              <w:t>20</w:t>
            </w:r>
          </w:p>
        </w:tc>
        <w:tc>
          <w:tcPr>
            <w:tcW w:w="6300" w:type="dxa"/>
          </w:tcPr>
          <w:p w14:paraId="05B9FA15" w14:textId="119A56A2" w:rsidR="00330A47" w:rsidRPr="00330A47" w:rsidRDefault="00330A47" w:rsidP="00F550F1">
            <w:pPr>
              <w:rPr>
                <w:b/>
                <w:bCs/>
                <w:sz w:val="20"/>
              </w:rPr>
            </w:pPr>
            <w:r w:rsidRPr="00330A47">
              <w:rPr>
                <w:b/>
                <w:bCs/>
                <w:sz w:val="20"/>
              </w:rPr>
              <w:t>Overflow</w:t>
            </w:r>
            <w:r>
              <w:rPr>
                <w:b/>
                <w:bCs/>
                <w:sz w:val="20"/>
              </w:rPr>
              <w:t xml:space="preserve"> Meeting</w:t>
            </w:r>
          </w:p>
          <w:p w14:paraId="72CAA2EF" w14:textId="5263512E" w:rsidR="008C6A4D" w:rsidRPr="00B464A2" w:rsidRDefault="008C6A4D" w:rsidP="00330A47">
            <w:pPr>
              <w:pStyle w:val="ListParagraph"/>
              <w:numPr>
                <w:ilvl w:val="0"/>
                <w:numId w:val="8"/>
              </w:numPr>
              <w:rPr>
                <w:sz w:val="20"/>
              </w:rPr>
            </w:pPr>
            <w:r w:rsidRPr="00330A47">
              <w:rPr>
                <w:sz w:val="20"/>
              </w:rPr>
              <w:t xml:space="preserve">Meet only if needed to incorporate feedback from Academic Senate </w:t>
            </w:r>
            <w:r>
              <w:rPr>
                <w:sz w:val="20"/>
              </w:rPr>
              <w:t>(1</w:t>
            </w:r>
            <w:r w:rsidRPr="00B8166A">
              <w:rPr>
                <w:sz w:val="20"/>
                <w:vertAlign w:val="superscript"/>
              </w:rPr>
              <w:t>st</w:t>
            </w:r>
            <w:r>
              <w:rPr>
                <w:sz w:val="20"/>
              </w:rPr>
              <w:t xml:space="preserve"> reading on 3/12)</w:t>
            </w:r>
            <w:r w:rsidR="00F550F1">
              <w:rPr>
                <w:sz w:val="20"/>
              </w:rPr>
              <w:t xml:space="preserve"> or Institutional Effectiveness Council (1</w:t>
            </w:r>
            <w:r w:rsidR="00F550F1" w:rsidRPr="00B8166A">
              <w:rPr>
                <w:sz w:val="20"/>
                <w:vertAlign w:val="superscript"/>
              </w:rPr>
              <w:t>st</w:t>
            </w:r>
            <w:r w:rsidR="00F550F1">
              <w:rPr>
                <w:sz w:val="20"/>
              </w:rPr>
              <w:t xml:space="preserve"> reading on 3/16)</w:t>
            </w:r>
          </w:p>
        </w:tc>
        <w:tc>
          <w:tcPr>
            <w:tcW w:w="3330" w:type="dxa"/>
          </w:tcPr>
          <w:p w14:paraId="62D9B284" w14:textId="38C1CF59" w:rsidR="008C6A4D" w:rsidRPr="000E0A99" w:rsidRDefault="000E0A99" w:rsidP="000E0A99">
            <w:pPr>
              <w:pStyle w:val="ListParagraph"/>
              <w:numPr>
                <w:ilvl w:val="0"/>
                <w:numId w:val="8"/>
              </w:numPr>
              <w:rPr>
                <w:sz w:val="20"/>
              </w:rPr>
            </w:pPr>
            <w:r>
              <w:rPr>
                <w:sz w:val="20"/>
              </w:rPr>
              <w:t>Feedback from governance groups</w:t>
            </w:r>
          </w:p>
        </w:tc>
        <w:tc>
          <w:tcPr>
            <w:tcW w:w="3060" w:type="dxa"/>
          </w:tcPr>
          <w:p w14:paraId="54A2705B" w14:textId="77777777" w:rsidR="008C6A4D" w:rsidRDefault="008C6A4D" w:rsidP="008C6A4D">
            <w:pPr>
              <w:rPr>
                <w:sz w:val="20"/>
              </w:rPr>
            </w:pPr>
          </w:p>
        </w:tc>
      </w:tr>
    </w:tbl>
    <w:p w14:paraId="614D7AB8" w14:textId="37D3AC54" w:rsidR="008F5A61" w:rsidRDefault="008F5A61" w:rsidP="008F5A61">
      <w:pPr>
        <w:spacing w:after="0" w:line="240" w:lineRule="auto"/>
        <w:rPr>
          <w:b/>
          <w:color w:val="2F5496" w:themeColor="accent5" w:themeShade="BF"/>
          <w:sz w:val="16"/>
        </w:rPr>
      </w:pPr>
    </w:p>
    <w:p w14:paraId="1AE190F1" w14:textId="77777777" w:rsidR="00ED6902" w:rsidRDefault="00ED6902">
      <w:pPr>
        <w:rPr>
          <w:b/>
          <w:color w:val="2F5496" w:themeColor="accent5" w:themeShade="BF"/>
          <w:sz w:val="20"/>
          <w:szCs w:val="20"/>
        </w:rPr>
      </w:pPr>
      <w:bookmarkStart w:id="1" w:name="ResourceList"/>
      <w:r>
        <w:rPr>
          <w:b/>
          <w:color w:val="2F5496" w:themeColor="accent5" w:themeShade="BF"/>
          <w:sz w:val="20"/>
          <w:szCs w:val="20"/>
        </w:rPr>
        <w:br w:type="page"/>
      </w:r>
    </w:p>
    <w:p w14:paraId="1B9C5AE7" w14:textId="77777777" w:rsidR="00366BCE" w:rsidRDefault="00366BCE" w:rsidP="00ED6902">
      <w:pPr>
        <w:pBdr>
          <w:top w:val="single" w:sz="12" w:space="1" w:color="BA0C2F"/>
        </w:pBdr>
        <w:spacing w:after="0" w:line="240" w:lineRule="auto"/>
        <w:rPr>
          <w:b/>
          <w:smallCaps/>
          <w:color w:val="2F5496" w:themeColor="accent5" w:themeShade="BF"/>
          <w:sz w:val="20"/>
          <w:szCs w:val="20"/>
        </w:rPr>
      </w:pPr>
    </w:p>
    <w:p w14:paraId="446A2126" w14:textId="2E8063EE" w:rsidR="00366BCE" w:rsidRPr="00366BCE" w:rsidRDefault="00366BCE" w:rsidP="00ED6902">
      <w:pPr>
        <w:pBdr>
          <w:top w:val="single" w:sz="12" w:space="1" w:color="BA0C2F"/>
        </w:pBdr>
        <w:spacing w:after="0" w:line="240" w:lineRule="auto"/>
        <w:rPr>
          <w:b/>
          <w:color w:val="BA0C2F"/>
        </w:rPr>
      </w:pPr>
      <w:r w:rsidRPr="00366BCE">
        <w:rPr>
          <w:b/>
          <w:color w:val="BA0C2F"/>
        </w:rPr>
        <w:t xml:space="preserve">The examples below are not provided to highlight “best practice”, but rather to provide a variety of possible approaches that are used </w:t>
      </w:r>
      <w:r>
        <w:rPr>
          <w:b/>
          <w:color w:val="BA0C2F"/>
        </w:rPr>
        <w:t>in higher education.</w:t>
      </w:r>
    </w:p>
    <w:p w14:paraId="5F57F497" w14:textId="77777777" w:rsidR="00366BCE" w:rsidRDefault="00366BCE" w:rsidP="00ED6902">
      <w:pPr>
        <w:pBdr>
          <w:top w:val="single" w:sz="12" w:space="1" w:color="BA0C2F"/>
        </w:pBdr>
        <w:spacing w:after="0" w:line="240" w:lineRule="auto"/>
        <w:rPr>
          <w:b/>
          <w:smallCaps/>
          <w:color w:val="2F5496" w:themeColor="accent5" w:themeShade="BF"/>
          <w:sz w:val="20"/>
          <w:szCs w:val="20"/>
        </w:rPr>
      </w:pPr>
    </w:p>
    <w:p w14:paraId="707B16BB" w14:textId="3686758A" w:rsidR="00ED6902" w:rsidRPr="00E415FB" w:rsidRDefault="00ED6902" w:rsidP="00ED6902">
      <w:pPr>
        <w:pBdr>
          <w:top w:val="single" w:sz="12" w:space="1" w:color="BA0C2F"/>
        </w:pBdr>
        <w:spacing w:after="0" w:line="240" w:lineRule="auto"/>
        <w:rPr>
          <w:b/>
          <w:smallCaps/>
          <w:color w:val="2F5496" w:themeColor="accent5" w:themeShade="BF"/>
        </w:rPr>
      </w:pPr>
      <w:r w:rsidRPr="00E415FB">
        <w:rPr>
          <w:b/>
          <w:smallCaps/>
          <w:color w:val="2F5496" w:themeColor="accent5" w:themeShade="BF"/>
        </w:rPr>
        <w:t>Resource List of Example Plans:</w:t>
      </w:r>
      <w:bookmarkEnd w:id="1"/>
    </w:p>
    <w:p w14:paraId="0E1F91F6" w14:textId="77777777" w:rsidR="00C721D6" w:rsidRPr="00B11C73" w:rsidRDefault="00711D15" w:rsidP="00C721D6">
      <w:pPr>
        <w:spacing w:after="0" w:line="240" w:lineRule="auto"/>
        <w:ind w:left="720"/>
        <w:rPr>
          <w:b/>
          <w:color w:val="2F5496" w:themeColor="accent5" w:themeShade="BF"/>
          <w:sz w:val="20"/>
          <w:szCs w:val="20"/>
        </w:rPr>
      </w:pPr>
      <w:hyperlink r:id="rId7" w:history="1">
        <w:r w:rsidR="00C721D6" w:rsidRPr="00B11C73">
          <w:rPr>
            <w:rStyle w:val="Hyperlink"/>
            <w:b/>
            <w:sz w:val="20"/>
            <w:szCs w:val="20"/>
          </w:rPr>
          <w:t>McHenry County College Professional Development Strategic Plan 2015-2018</w:t>
        </w:r>
      </w:hyperlink>
    </w:p>
    <w:p w14:paraId="5B91D545" w14:textId="6D10FC15" w:rsidR="002D1927" w:rsidRPr="00B11C73" w:rsidRDefault="00711D15" w:rsidP="004966BA">
      <w:pPr>
        <w:spacing w:after="0" w:line="240" w:lineRule="auto"/>
        <w:ind w:left="720"/>
        <w:rPr>
          <w:b/>
          <w:color w:val="2F5496" w:themeColor="accent5" w:themeShade="BF"/>
          <w:sz w:val="20"/>
          <w:szCs w:val="20"/>
        </w:rPr>
      </w:pPr>
      <w:hyperlink r:id="rId8" w:history="1">
        <w:r w:rsidR="002D1927" w:rsidRPr="00B11C73">
          <w:rPr>
            <w:rStyle w:val="Hyperlink"/>
            <w:b/>
            <w:sz w:val="20"/>
            <w:szCs w:val="20"/>
          </w:rPr>
          <w:t>Mt. San Antonio College July 2019</w:t>
        </w:r>
      </w:hyperlink>
    </w:p>
    <w:p w14:paraId="3FA39DAD" w14:textId="2610F245" w:rsidR="002D1927" w:rsidRPr="00B11C73" w:rsidRDefault="00711D15" w:rsidP="004966BA">
      <w:pPr>
        <w:spacing w:after="0" w:line="240" w:lineRule="auto"/>
        <w:ind w:left="720"/>
        <w:rPr>
          <w:b/>
          <w:color w:val="2F5496" w:themeColor="accent5" w:themeShade="BF"/>
          <w:sz w:val="20"/>
          <w:szCs w:val="20"/>
        </w:rPr>
      </w:pPr>
      <w:hyperlink r:id="rId9" w:history="1">
        <w:r w:rsidR="002D1927" w:rsidRPr="00B11C73">
          <w:rPr>
            <w:rStyle w:val="Hyperlink"/>
            <w:b/>
            <w:sz w:val="20"/>
            <w:szCs w:val="20"/>
          </w:rPr>
          <w:t xml:space="preserve">College of San Mateo </w:t>
        </w:r>
        <w:r w:rsidR="009E2F82" w:rsidRPr="00B11C73">
          <w:rPr>
            <w:rStyle w:val="Hyperlink"/>
            <w:b/>
            <w:sz w:val="20"/>
            <w:szCs w:val="20"/>
          </w:rPr>
          <w:t xml:space="preserve">Three Year </w:t>
        </w:r>
        <w:r w:rsidR="004966BA" w:rsidRPr="00B11C73">
          <w:rPr>
            <w:rStyle w:val="Hyperlink"/>
            <w:b/>
            <w:sz w:val="20"/>
            <w:szCs w:val="20"/>
          </w:rPr>
          <w:t xml:space="preserve">Professional Development </w:t>
        </w:r>
        <w:r w:rsidR="009E2F82" w:rsidRPr="00B11C73">
          <w:rPr>
            <w:rStyle w:val="Hyperlink"/>
            <w:b/>
            <w:sz w:val="20"/>
            <w:szCs w:val="20"/>
          </w:rPr>
          <w:t xml:space="preserve">Plan </w:t>
        </w:r>
        <w:r w:rsidR="002D1927" w:rsidRPr="00B11C73">
          <w:rPr>
            <w:rStyle w:val="Hyperlink"/>
            <w:b/>
            <w:sz w:val="20"/>
            <w:szCs w:val="20"/>
          </w:rPr>
          <w:t>2016-2019</w:t>
        </w:r>
      </w:hyperlink>
    </w:p>
    <w:p w14:paraId="2057F5C3" w14:textId="400C7B34" w:rsidR="007D62E6" w:rsidRPr="00B11C73" w:rsidRDefault="00711D15" w:rsidP="004966BA">
      <w:pPr>
        <w:spacing w:after="0" w:line="240" w:lineRule="auto"/>
        <w:ind w:left="720"/>
        <w:rPr>
          <w:b/>
          <w:color w:val="2F5496" w:themeColor="accent5" w:themeShade="BF"/>
          <w:sz w:val="20"/>
          <w:szCs w:val="20"/>
        </w:rPr>
      </w:pPr>
      <w:hyperlink r:id="rId10" w:history="1">
        <w:r w:rsidR="007D62E6" w:rsidRPr="00B11C73">
          <w:rPr>
            <w:rStyle w:val="Hyperlink"/>
            <w:b/>
            <w:sz w:val="20"/>
            <w:szCs w:val="20"/>
          </w:rPr>
          <w:t>Riverside City College Professional Development Plan Spring 2017</w:t>
        </w:r>
      </w:hyperlink>
    </w:p>
    <w:p w14:paraId="39DF54A1" w14:textId="3F7CE08E" w:rsidR="009E2F82" w:rsidRPr="00B11C73" w:rsidRDefault="00711D15" w:rsidP="004966BA">
      <w:pPr>
        <w:spacing w:after="0" w:line="240" w:lineRule="auto"/>
        <w:ind w:left="720"/>
        <w:rPr>
          <w:b/>
          <w:color w:val="2F5496" w:themeColor="accent5" w:themeShade="BF"/>
          <w:sz w:val="20"/>
          <w:szCs w:val="20"/>
        </w:rPr>
      </w:pPr>
      <w:hyperlink r:id="rId11" w:history="1">
        <w:r w:rsidR="009E2F82" w:rsidRPr="00B11C73">
          <w:rPr>
            <w:rStyle w:val="Hyperlink"/>
            <w:b/>
            <w:sz w:val="20"/>
            <w:szCs w:val="20"/>
          </w:rPr>
          <w:t>Maui College Professional Development Plan</w:t>
        </w:r>
      </w:hyperlink>
    </w:p>
    <w:p w14:paraId="34BF8C97" w14:textId="600209AE" w:rsidR="004966BA" w:rsidRPr="00B11C73" w:rsidRDefault="00711D15" w:rsidP="004966BA">
      <w:pPr>
        <w:spacing w:after="0" w:line="240" w:lineRule="auto"/>
        <w:ind w:left="720"/>
        <w:rPr>
          <w:b/>
          <w:color w:val="2F5496" w:themeColor="accent5" w:themeShade="BF"/>
          <w:sz w:val="20"/>
          <w:szCs w:val="20"/>
        </w:rPr>
      </w:pPr>
      <w:hyperlink r:id="rId12" w:history="1">
        <w:r w:rsidR="004966BA" w:rsidRPr="00B11C73">
          <w:rPr>
            <w:rStyle w:val="Hyperlink"/>
            <w:b/>
            <w:sz w:val="20"/>
            <w:szCs w:val="20"/>
          </w:rPr>
          <w:t>Taft College Professional Development Plan (2017/18 – 2019/20</w:t>
        </w:r>
      </w:hyperlink>
      <w:r w:rsidR="004966BA" w:rsidRPr="00B11C73">
        <w:rPr>
          <w:b/>
          <w:color w:val="2F5496" w:themeColor="accent5" w:themeShade="BF"/>
          <w:sz w:val="20"/>
          <w:szCs w:val="20"/>
        </w:rPr>
        <w:t>)</w:t>
      </w:r>
    </w:p>
    <w:p w14:paraId="482108FC" w14:textId="77777777" w:rsidR="009E2F82" w:rsidRDefault="009E2F82" w:rsidP="004966BA">
      <w:pPr>
        <w:spacing w:after="0" w:line="240" w:lineRule="auto"/>
        <w:ind w:left="720"/>
        <w:rPr>
          <w:b/>
          <w:color w:val="2F5496" w:themeColor="accent5" w:themeShade="BF"/>
          <w:sz w:val="20"/>
          <w:szCs w:val="20"/>
        </w:rPr>
      </w:pPr>
    </w:p>
    <w:p w14:paraId="52F5A677" w14:textId="77777777" w:rsidR="007D62E6" w:rsidRDefault="007D62E6" w:rsidP="008F5A61">
      <w:pPr>
        <w:spacing w:after="0" w:line="240" w:lineRule="auto"/>
        <w:rPr>
          <w:b/>
          <w:color w:val="2F5496" w:themeColor="accent5" w:themeShade="BF"/>
          <w:sz w:val="20"/>
          <w:szCs w:val="20"/>
        </w:rPr>
      </w:pPr>
    </w:p>
    <w:p w14:paraId="1F9F115B" w14:textId="2625FB18" w:rsidR="00ED6902" w:rsidRPr="00E415FB" w:rsidRDefault="004966BA" w:rsidP="008F5A61">
      <w:pPr>
        <w:spacing w:after="0" w:line="240" w:lineRule="auto"/>
        <w:rPr>
          <w:b/>
          <w:smallCaps/>
          <w:color w:val="2F5496" w:themeColor="accent5" w:themeShade="BF"/>
        </w:rPr>
      </w:pPr>
      <w:r w:rsidRPr="00E415FB">
        <w:rPr>
          <w:b/>
          <w:smallCaps/>
          <w:color w:val="2F5496" w:themeColor="accent5" w:themeShade="BF"/>
        </w:rPr>
        <w:t>New Employee Onboarding:</w:t>
      </w:r>
    </w:p>
    <w:p w14:paraId="354FA6C5" w14:textId="1F8FEA2C" w:rsidR="004966BA" w:rsidRDefault="00711D15" w:rsidP="004966BA">
      <w:pPr>
        <w:spacing w:after="0"/>
        <w:ind w:left="720"/>
        <w:rPr>
          <w:sz w:val="20"/>
          <w:szCs w:val="20"/>
        </w:rPr>
      </w:pPr>
      <w:hyperlink r:id="rId13" w:history="1">
        <w:r w:rsidR="004966BA" w:rsidRPr="00B11C73">
          <w:rPr>
            <w:rStyle w:val="Hyperlink"/>
            <w:b/>
            <w:bCs/>
            <w:sz w:val="20"/>
            <w:szCs w:val="20"/>
          </w:rPr>
          <w:t>University of Washington Onboarding Toolkit</w:t>
        </w:r>
      </w:hyperlink>
      <w:r w:rsidR="004966BA">
        <w:rPr>
          <w:sz w:val="20"/>
          <w:szCs w:val="20"/>
        </w:rPr>
        <w:t xml:space="preserve"> and </w:t>
      </w:r>
      <w:hyperlink r:id="rId14" w:history="1">
        <w:r w:rsidR="004966BA" w:rsidRPr="00B11C73">
          <w:rPr>
            <w:rStyle w:val="Hyperlink"/>
            <w:b/>
            <w:bCs/>
            <w:sz w:val="20"/>
            <w:szCs w:val="20"/>
          </w:rPr>
          <w:t>Welcome Day</w:t>
        </w:r>
      </w:hyperlink>
    </w:p>
    <w:p w14:paraId="1C6B608A" w14:textId="2BFA1DA2" w:rsidR="004966BA" w:rsidRPr="00B11C73" w:rsidRDefault="00711D15" w:rsidP="004966BA">
      <w:pPr>
        <w:spacing w:after="0"/>
        <w:ind w:left="720"/>
        <w:rPr>
          <w:b/>
          <w:bCs/>
          <w:sz w:val="20"/>
          <w:szCs w:val="20"/>
        </w:rPr>
      </w:pPr>
      <w:hyperlink r:id="rId15" w:history="1">
        <w:r w:rsidR="004966BA" w:rsidRPr="00B11C73">
          <w:rPr>
            <w:rStyle w:val="Hyperlink"/>
            <w:b/>
            <w:bCs/>
            <w:sz w:val="20"/>
            <w:szCs w:val="20"/>
          </w:rPr>
          <w:t>SMC Onboarding</w:t>
        </w:r>
      </w:hyperlink>
    </w:p>
    <w:p w14:paraId="2ABCD49D" w14:textId="4EE54A50" w:rsidR="00B11C73" w:rsidRDefault="00711D15" w:rsidP="00B11C73">
      <w:pPr>
        <w:spacing w:after="0" w:line="240" w:lineRule="auto"/>
        <w:ind w:left="720"/>
        <w:rPr>
          <w:b/>
          <w:bCs/>
          <w:sz w:val="20"/>
          <w:szCs w:val="20"/>
        </w:rPr>
      </w:pPr>
      <w:hyperlink r:id="rId16" w:history="1">
        <w:r w:rsidR="00B11C73" w:rsidRPr="00B11C73">
          <w:rPr>
            <w:rStyle w:val="Hyperlink"/>
            <w:b/>
            <w:bCs/>
            <w:sz w:val="20"/>
          </w:rPr>
          <w:t>Grossmont-Cuyamaca First Year Experience</w:t>
        </w:r>
      </w:hyperlink>
    </w:p>
    <w:p w14:paraId="5E635A42" w14:textId="187A668C" w:rsidR="004966BA" w:rsidRPr="00B11C73" w:rsidRDefault="00711D15" w:rsidP="004966BA">
      <w:pPr>
        <w:spacing w:after="0"/>
        <w:ind w:left="720"/>
        <w:rPr>
          <w:b/>
          <w:bCs/>
          <w:sz w:val="20"/>
          <w:szCs w:val="20"/>
        </w:rPr>
      </w:pPr>
      <w:hyperlink r:id="rId17" w:history="1">
        <w:r w:rsidR="004966BA" w:rsidRPr="00B11C73">
          <w:rPr>
            <w:rStyle w:val="Hyperlink"/>
            <w:b/>
            <w:bCs/>
            <w:sz w:val="20"/>
            <w:szCs w:val="20"/>
          </w:rPr>
          <w:t>SRJC Tech Onboarding</w:t>
        </w:r>
      </w:hyperlink>
    </w:p>
    <w:p w14:paraId="248A84CC" w14:textId="77777777" w:rsidR="004966BA" w:rsidRPr="00B11C73" w:rsidRDefault="00711D15" w:rsidP="004966BA">
      <w:pPr>
        <w:spacing w:after="0"/>
        <w:ind w:left="720"/>
        <w:rPr>
          <w:b/>
          <w:bCs/>
          <w:sz w:val="20"/>
        </w:rPr>
      </w:pPr>
      <w:hyperlink r:id="rId18" w:history="1">
        <w:r w:rsidR="004966BA" w:rsidRPr="00B11C73">
          <w:rPr>
            <w:rStyle w:val="Hyperlink"/>
            <w:b/>
            <w:bCs/>
            <w:sz w:val="20"/>
            <w:szCs w:val="20"/>
          </w:rPr>
          <w:t>UC Davis Onboarding Toolkit</w:t>
        </w:r>
      </w:hyperlink>
      <w:r w:rsidR="004966BA" w:rsidRPr="00B11C73">
        <w:rPr>
          <w:b/>
          <w:bCs/>
          <w:sz w:val="20"/>
        </w:rPr>
        <w:t xml:space="preserve">  </w:t>
      </w:r>
    </w:p>
    <w:p w14:paraId="2BF2CB3B" w14:textId="56455385" w:rsidR="004966BA" w:rsidRDefault="00711D15" w:rsidP="004966BA">
      <w:pPr>
        <w:spacing w:after="0" w:line="240" w:lineRule="auto"/>
        <w:ind w:left="720"/>
        <w:rPr>
          <w:b/>
          <w:bCs/>
          <w:sz w:val="20"/>
        </w:rPr>
      </w:pPr>
      <w:hyperlink r:id="rId19" w:history="1">
        <w:r w:rsidR="004966BA" w:rsidRPr="00B11C73">
          <w:rPr>
            <w:rStyle w:val="Hyperlink"/>
            <w:b/>
            <w:bCs/>
            <w:sz w:val="20"/>
          </w:rPr>
          <w:t>Pima Community College</w:t>
        </w:r>
      </w:hyperlink>
    </w:p>
    <w:p w14:paraId="3CA1F79F" w14:textId="52532E90" w:rsidR="004966F6" w:rsidRPr="00B11C73" w:rsidRDefault="00711D15" w:rsidP="004966BA">
      <w:pPr>
        <w:spacing w:after="0" w:line="240" w:lineRule="auto"/>
        <w:ind w:left="720"/>
        <w:rPr>
          <w:b/>
          <w:bCs/>
          <w:sz w:val="20"/>
        </w:rPr>
      </w:pPr>
      <w:hyperlink r:id="rId20" w:history="1">
        <w:r w:rsidR="004966F6" w:rsidRPr="00AB1F1B">
          <w:rPr>
            <w:rStyle w:val="Hyperlink"/>
            <w:b/>
            <w:bCs/>
            <w:sz w:val="20"/>
          </w:rPr>
          <w:t>G</w:t>
        </w:r>
        <w:r w:rsidR="00AB1F1B" w:rsidRPr="00AB1F1B">
          <w:rPr>
            <w:rStyle w:val="Hyperlink"/>
            <w:b/>
            <w:bCs/>
            <w:sz w:val="20"/>
          </w:rPr>
          <w:t>RCC What to Expect on your</w:t>
        </w:r>
        <w:r w:rsidR="004966F6" w:rsidRPr="00AB1F1B">
          <w:rPr>
            <w:rStyle w:val="Hyperlink"/>
            <w:b/>
            <w:bCs/>
            <w:sz w:val="20"/>
          </w:rPr>
          <w:t xml:space="preserve"> First Day</w:t>
        </w:r>
      </w:hyperlink>
      <w:r w:rsidR="00AB1F1B">
        <w:rPr>
          <w:b/>
          <w:bCs/>
          <w:sz w:val="20"/>
        </w:rPr>
        <w:t xml:space="preserve">, </w:t>
      </w:r>
      <w:hyperlink r:id="rId21" w:history="1">
        <w:r w:rsidR="004966F6" w:rsidRPr="00AB1F1B">
          <w:rPr>
            <w:rStyle w:val="Hyperlink"/>
            <w:b/>
            <w:bCs/>
            <w:sz w:val="20"/>
          </w:rPr>
          <w:t>New Employee Checklist</w:t>
        </w:r>
      </w:hyperlink>
      <w:r w:rsidR="00AB1F1B">
        <w:rPr>
          <w:b/>
          <w:bCs/>
          <w:sz w:val="20"/>
        </w:rPr>
        <w:t xml:space="preserve">, and </w:t>
      </w:r>
      <w:hyperlink r:id="rId22" w:history="1">
        <w:r w:rsidR="00AB1F1B" w:rsidRPr="00AB1F1B">
          <w:rPr>
            <w:rStyle w:val="Hyperlink"/>
            <w:b/>
            <w:bCs/>
            <w:sz w:val="20"/>
          </w:rPr>
          <w:t>Eating Off Campus</w:t>
        </w:r>
      </w:hyperlink>
    </w:p>
    <w:p w14:paraId="5016E89F" w14:textId="19E707A9" w:rsidR="00ED6902" w:rsidRDefault="00ED6902" w:rsidP="004966BA">
      <w:pPr>
        <w:spacing w:after="0" w:line="240" w:lineRule="auto"/>
        <w:rPr>
          <w:b/>
          <w:color w:val="2F5496" w:themeColor="accent5" w:themeShade="BF"/>
          <w:sz w:val="20"/>
          <w:szCs w:val="20"/>
        </w:rPr>
      </w:pPr>
    </w:p>
    <w:p w14:paraId="4F1DA773" w14:textId="3FADC470" w:rsidR="00ED6902" w:rsidRDefault="00ED6902" w:rsidP="008F5A61">
      <w:pPr>
        <w:spacing w:after="0" w:line="240" w:lineRule="auto"/>
        <w:rPr>
          <w:b/>
          <w:color w:val="2F5496" w:themeColor="accent5" w:themeShade="BF"/>
          <w:sz w:val="20"/>
          <w:szCs w:val="20"/>
        </w:rPr>
      </w:pPr>
    </w:p>
    <w:p w14:paraId="257B6907" w14:textId="44FA031E" w:rsidR="00ED6902" w:rsidRPr="00E415FB" w:rsidRDefault="00ED6902" w:rsidP="008F5A61">
      <w:pPr>
        <w:spacing w:after="0" w:line="240" w:lineRule="auto"/>
        <w:rPr>
          <w:b/>
          <w:smallCaps/>
          <w:color w:val="2F5496" w:themeColor="accent5" w:themeShade="BF"/>
        </w:rPr>
      </w:pPr>
      <w:r w:rsidRPr="00E415FB">
        <w:rPr>
          <w:b/>
          <w:smallCaps/>
          <w:color w:val="2F5496" w:themeColor="accent5" w:themeShade="BF"/>
        </w:rPr>
        <w:t>Food for Thought:</w:t>
      </w:r>
    </w:p>
    <w:p w14:paraId="4F216DDB" w14:textId="28FD0F92" w:rsidR="00ED6902" w:rsidRPr="002D1927" w:rsidRDefault="00711D15" w:rsidP="004966BA">
      <w:pPr>
        <w:spacing w:after="0" w:line="240" w:lineRule="auto"/>
        <w:ind w:left="720"/>
        <w:rPr>
          <w:bCs/>
          <w:sz w:val="20"/>
          <w:szCs w:val="20"/>
        </w:rPr>
      </w:pPr>
      <w:hyperlink r:id="rId23" w:history="1">
        <w:r w:rsidR="007D62E6" w:rsidRPr="002D1927">
          <w:rPr>
            <w:rStyle w:val="Hyperlink"/>
            <w:b/>
            <w:sz w:val="20"/>
            <w:szCs w:val="20"/>
          </w:rPr>
          <w:t>Mt. San Antonio College</w:t>
        </w:r>
      </w:hyperlink>
      <w:r w:rsidR="007D62E6">
        <w:rPr>
          <w:b/>
          <w:color w:val="2F5496" w:themeColor="accent5" w:themeShade="BF"/>
          <w:sz w:val="20"/>
          <w:szCs w:val="20"/>
        </w:rPr>
        <w:t xml:space="preserve"> </w:t>
      </w:r>
      <w:r w:rsidR="007D62E6" w:rsidRPr="002D1927">
        <w:rPr>
          <w:bCs/>
          <w:sz w:val="20"/>
          <w:szCs w:val="20"/>
        </w:rPr>
        <w:t xml:space="preserve">(professional development site with a wide variety of resources including </w:t>
      </w:r>
      <w:r w:rsidR="002D1927" w:rsidRPr="002D1927">
        <w:rPr>
          <w:bCs/>
          <w:sz w:val="20"/>
          <w:szCs w:val="20"/>
        </w:rPr>
        <w:t>tailored content</w:t>
      </w:r>
      <w:r w:rsidR="007D62E6" w:rsidRPr="002D1927">
        <w:rPr>
          <w:bCs/>
          <w:sz w:val="20"/>
          <w:szCs w:val="20"/>
        </w:rPr>
        <w:t xml:space="preserve"> for faculty</w:t>
      </w:r>
      <w:r w:rsidR="002D1927" w:rsidRPr="002D1927">
        <w:rPr>
          <w:bCs/>
          <w:sz w:val="20"/>
          <w:szCs w:val="20"/>
        </w:rPr>
        <w:t>, staff, and administrators)</w:t>
      </w:r>
    </w:p>
    <w:p w14:paraId="627F644F" w14:textId="6165B3FF" w:rsidR="00ED6902" w:rsidRDefault="00711D15" w:rsidP="004966BA">
      <w:pPr>
        <w:spacing w:after="0" w:line="240" w:lineRule="auto"/>
        <w:ind w:left="720"/>
        <w:rPr>
          <w:bCs/>
          <w:sz w:val="20"/>
          <w:szCs w:val="20"/>
        </w:rPr>
      </w:pPr>
      <w:hyperlink r:id="rId24" w:history="1">
        <w:r w:rsidR="00ED6902" w:rsidRPr="00ED6902">
          <w:rPr>
            <w:rStyle w:val="Hyperlink"/>
            <w:b/>
            <w:sz w:val="20"/>
            <w:szCs w:val="20"/>
          </w:rPr>
          <w:t>Indian River State College</w:t>
        </w:r>
      </w:hyperlink>
      <w:r w:rsidR="00ED6902">
        <w:rPr>
          <w:b/>
          <w:color w:val="2F5496" w:themeColor="accent5" w:themeShade="BF"/>
          <w:sz w:val="20"/>
          <w:szCs w:val="20"/>
        </w:rPr>
        <w:t xml:space="preserve"> </w:t>
      </w:r>
      <w:r w:rsidR="00ED6902" w:rsidRPr="00ED6902">
        <w:rPr>
          <w:bCs/>
          <w:sz w:val="20"/>
          <w:szCs w:val="20"/>
        </w:rPr>
        <w:t>(structured program of professional development</w:t>
      </w:r>
      <w:r w:rsidR="00ED6902">
        <w:rPr>
          <w:bCs/>
          <w:sz w:val="20"/>
          <w:szCs w:val="20"/>
        </w:rPr>
        <w:t xml:space="preserve"> that includes college-wide and targeted offerings</w:t>
      </w:r>
      <w:r w:rsidR="00ED6902" w:rsidRPr="00ED6902">
        <w:rPr>
          <w:bCs/>
          <w:sz w:val="20"/>
          <w:szCs w:val="20"/>
        </w:rPr>
        <w:t>)</w:t>
      </w:r>
    </w:p>
    <w:p w14:paraId="62E11954" w14:textId="2808BA67" w:rsidR="00ED6902" w:rsidRDefault="00711D15" w:rsidP="004966BA">
      <w:pPr>
        <w:spacing w:after="0" w:line="240" w:lineRule="auto"/>
        <w:ind w:left="720"/>
        <w:rPr>
          <w:bCs/>
          <w:sz w:val="20"/>
          <w:szCs w:val="20"/>
        </w:rPr>
      </w:pPr>
      <w:hyperlink r:id="rId25" w:history="1">
        <w:r w:rsidR="00ED6902" w:rsidRPr="00ED6902">
          <w:rPr>
            <w:rStyle w:val="Hyperlink"/>
            <w:b/>
            <w:sz w:val="20"/>
            <w:szCs w:val="20"/>
          </w:rPr>
          <w:t>Frederick Community College</w:t>
        </w:r>
      </w:hyperlink>
      <w:r w:rsidR="00ED6902" w:rsidRPr="00ED6902">
        <w:rPr>
          <w:bCs/>
          <w:sz w:val="20"/>
          <w:szCs w:val="20"/>
        </w:rPr>
        <w:t xml:space="preserve"> (organizational statement, definitions, and diagram)</w:t>
      </w:r>
    </w:p>
    <w:p w14:paraId="71E3CA9F" w14:textId="13AC4E74" w:rsidR="004966F6" w:rsidRDefault="00711D15" w:rsidP="004966BA">
      <w:pPr>
        <w:spacing w:after="0" w:line="240" w:lineRule="auto"/>
        <w:ind w:left="720"/>
        <w:rPr>
          <w:bCs/>
          <w:sz w:val="20"/>
          <w:szCs w:val="20"/>
        </w:rPr>
      </w:pPr>
      <w:hyperlink r:id="rId26" w:history="1">
        <w:r w:rsidR="004966F6" w:rsidRPr="00AB1F1B">
          <w:rPr>
            <w:rStyle w:val="Hyperlink"/>
            <w:b/>
            <w:sz w:val="20"/>
            <w:szCs w:val="20"/>
          </w:rPr>
          <w:t>Yavapai College</w:t>
        </w:r>
      </w:hyperlink>
      <w:r w:rsidR="004966F6">
        <w:rPr>
          <w:bCs/>
          <w:sz w:val="20"/>
          <w:szCs w:val="20"/>
        </w:rPr>
        <w:t xml:space="preserve"> (alternative </w:t>
      </w:r>
      <w:r w:rsidR="00B72A6F">
        <w:rPr>
          <w:bCs/>
          <w:sz w:val="20"/>
          <w:szCs w:val="20"/>
        </w:rPr>
        <w:t xml:space="preserve">9x9x25 challenge </w:t>
      </w:r>
      <w:r w:rsidR="004966F6">
        <w:rPr>
          <w:bCs/>
          <w:sz w:val="20"/>
          <w:szCs w:val="20"/>
        </w:rPr>
        <w:t>method)</w:t>
      </w:r>
    </w:p>
    <w:p w14:paraId="299A38C2" w14:textId="77777777" w:rsidR="00AB1F1B" w:rsidRDefault="00711D15" w:rsidP="004966BA">
      <w:pPr>
        <w:spacing w:after="0" w:line="240" w:lineRule="auto"/>
        <w:ind w:left="720"/>
        <w:rPr>
          <w:bCs/>
          <w:sz w:val="20"/>
          <w:szCs w:val="20"/>
        </w:rPr>
      </w:pPr>
      <w:hyperlink r:id="rId27" w:history="1">
        <w:r w:rsidR="00AB1F1B" w:rsidRPr="00B72A6F">
          <w:rPr>
            <w:rStyle w:val="Hyperlink"/>
            <w:b/>
            <w:sz w:val="20"/>
            <w:szCs w:val="20"/>
          </w:rPr>
          <w:t>Valencia College</w:t>
        </w:r>
      </w:hyperlink>
      <w:r w:rsidR="00AB1F1B">
        <w:rPr>
          <w:bCs/>
          <w:sz w:val="20"/>
          <w:szCs w:val="20"/>
        </w:rPr>
        <w:t xml:space="preserve"> (essential competencies for Valencia educators)</w:t>
      </w:r>
    </w:p>
    <w:p w14:paraId="6F8CF097" w14:textId="38D68A37" w:rsidR="00AB1F1B" w:rsidRDefault="00711D15" w:rsidP="004966BA">
      <w:pPr>
        <w:spacing w:after="0" w:line="240" w:lineRule="auto"/>
        <w:ind w:left="720"/>
        <w:rPr>
          <w:bCs/>
          <w:sz w:val="20"/>
          <w:szCs w:val="20"/>
        </w:rPr>
      </w:pPr>
      <w:hyperlink r:id="rId28" w:history="1">
        <w:r w:rsidR="00AB1F1B" w:rsidRPr="00B72A6F">
          <w:rPr>
            <w:rStyle w:val="Hyperlink"/>
            <w:b/>
            <w:sz w:val="20"/>
            <w:szCs w:val="20"/>
          </w:rPr>
          <w:t>Valencia College</w:t>
        </w:r>
      </w:hyperlink>
      <w:r w:rsidR="00AB1F1B">
        <w:rPr>
          <w:bCs/>
          <w:sz w:val="20"/>
          <w:szCs w:val="20"/>
        </w:rPr>
        <w:t xml:space="preserve"> (grouped offerings leading to certifications for faculty) </w:t>
      </w:r>
    </w:p>
    <w:p w14:paraId="198137A6" w14:textId="3565010E" w:rsidR="00AB1F1B" w:rsidRDefault="00711D15" w:rsidP="004966BA">
      <w:pPr>
        <w:spacing w:after="0" w:line="240" w:lineRule="auto"/>
        <w:ind w:left="720"/>
        <w:rPr>
          <w:bCs/>
          <w:sz w:val="20"/>
          <w:szCs w:val="20"/>
        </w:rPr>
      </w:pPr>
      <w:hyperlink r:id="rId29" w:history="1">
        <w:r w:rsidR="00AB1F1B" w:rsidRPr="00B72A6F">
          <w:rPr>
            <w:rStyle w:val="Hyperlink"/>
            <w:b/>
            <w:sz w:val="20"/>
            <w:szCs w:val="20"/>
          </w:rPr>
          <w:t>Foothill College</w:t>
        </w:r>
      </w:hyperlink>
      <w:r w:rsidR="00AB1F1B">
        <w:rPr>
          <w:bCs/>
          <w:sz w:val="20"/>
          <w:szCs w:val="20"/>
        </w:rPr>
        <w:t xml:space="preserve"> (self-paced online resources)</w:t>
      </w:r>
    </w:p>
    <w:p w14:paraId="2DA628FA" w14:textId="77777777" w:rsidR="004966F6" w:rsidRPr="00ED6902" w:rsidRDefault="004966F6" w:rsidP="004966BA">
      <w:pPr>
        <w:spacing w:after="0" w:line="240" w:lineRule="auto"/>
        <w:ind w:left="720"/>
        <w:rPr>
          <w:bCs/>
          <w:sz w:val="20"/>
          <w:szCs w:val="20"/>
        </w:rPr>
      </w:pPr>
    </w:p>
    <w:p w14:paraId="289771B6" w14:textId="77777777" w:rsidR="00ED6902" w:rsidRDefault="00ED6902" w:rsidP="008F5A61">
      <w:pPr>
        <w:spacing w:after="0" w:line="240" w:lineRule="auto"/>
        <w:rPr>
          <w:b/>
          <w:color w:val="2F5496" w:themeColor="accent5" w:themeShade="BF"/>
          <w:sz w:val="16"/>
        </w:rPr>
      </w:pPr>
    </w:p>
    <w:p w14:paraId="64416366" w14:textId="77777777" w:rsidR="00ED6902" w:rsidRDefault="00ED6902" w:rsidP="008F5A61">
      <w:pPr>
        <w:spacing w:after="0" w:line="240" w:lineRule="auto"/>
        <w:rPr>
          <w:b/>
          <w:color w:val="2F5496" w:themeColor="accent5" w:themeShade="BF"/>
          <w:sz w:val="16"/>
        </w:rPr>
      </w:pPr>
    </w:p>
    <w:p w14:paraId="7C62920A" w14:textId="77777777" w:rsidR="00ED6902" w:rsidRDefault="00ED6902" w:rsidP="008F5A61">
      <w:pPr>
        <w:spacing w:after="0" w:line="240" w:lineRule="auto"/>
        <w:rPr>
          <w:b/>
          <w:color w:val="2F5496" w:themeColor="accent5" w:themeShade="BF"/>
          <w:sz w:val="16"/>
        </w:rPr>
      </w:pPr>
    </w:p>
    <w:p w14:paraId="745CBE58" w14:textId="77777777" w:rsidR="00ED6902" w:rsidRDefault="00ED6902" w:rsidP="008F5A61">
      <w:pPr>
        <w:spacing w:after="0" w:line="240" w:lineRule="auto"/>
        <w:rPr>
          <w:b/>
          <w:color w:val="2F5496" w:themeColor="accent5" w:themeShade="BF"/>
          <w:sz w:val="16"/>
        </w:rPr>
      </w:pPr>
    </w:p>
    <w:p w14:paraId="6D0A9086" w14:textId="77777777" w:rsidR="00ED6902" w:rsidRDefault="00ED6902" w:rsidP="008F5A61">
      <w:pPr>
        <w:spacing w:after="0" w:line="240" w:lineRule="auto"/>
        <w:rPr>
          <w:b/>
          <w:color w:val="2F5496" w:themeColor="accent5" w:themeShade="BF"/>
          <w:sz w:val="16"/>
        </w:rPr>
      </w:pPr>
    </w:p>
    <w:p w14:paraId="35C0C6B6" w14:textId="77777777" w:rsidR="00ED6902" w:rsidRDefault="00ED6902" w:rsidP="008F5A61">
      <w:pPr>
        <w:spacing w:after="0" w:line="240" w:lineRule="auto"/>
        <w:rPr>
          <w:b/>
          <w:color w:val="2F5496" w:themeColor="accent5" w:themeShade="BF"/>
          <w:sz w:val="16"/>
        </w:rPr>
      </w:pPr>
    </w:p>
    <w:p w14:paraId="4E86EF20" w14:textId="495750BA" w:rsidR="00ED6902" w:rsidRDefault="00ED6902" w:rsidP="008F5A61">
      <w:pPr>
        <w:spacing w:after="0" w:line="240" w:lineRule="auto"/>
        <w:rPr>
          <w:b/>
          <w:color w:val="2F5496" w:themeColor="accent5" w:themeShade="BF"/>
          <w:sz w:val="16"/>
        </w:rPr>
      </w:pPr>
      <w:r>
        <w:rPr>
          <w:b/>
          <w:color w:val="2F5496" w:themeColor="accent5" w:themeShade="BF"/>
          <w:sz w:val="16"/>
        </w:rPr>
        <w:t xml:space="preserve"> </w:t>
      </w:r>
    </w:p>
    <w:sectPr w:rsidR="00ED6902" w:rsidSect="008F5A61">
      <w:headerReference w:type="default" r:id="rId30"/>
      <w:footerReference w:type="default" r:id="rId31"/>
      <w:pgSz w:w="15840" w:h="12240" w:orient="landscape" w:code="1"/>
      <w:pgMar w:top="720" w:right="720" w:bottom="720" w:left="72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B37CA" w14:textId="77777777" w:rsidR="00711D15" w:rsidRDefault="00711D15" w:rsidP="00B62561">
      <w:pPr>
        <w:spacing w:after="0" w:line="240" w:lineRule="auto"/>
      </w:pPr>
      <w:r>
        <w:separator/>
      </w:r>
    </w:p>
  </w:endnote>
  <w:endnote w:type="continuationSeparator" w:id="0">
    <w:p w14:paraId="46AC87DB" w14:textId="77777777" w:rsidR="00711D15" w:rsidRDefault="00711D15" w:rsidP="00B62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5"/>
      <w:gridCol w:w="7195"/>
    </w:tblGrid>
    <w:tr w:rsidR="003E4DFD" w:rsidRPr="003E4DFD" w14:paraId="58F23055" w14:textId="77777777" w:rsidTr="003E4DFD">
      <w:tc>
        <w:tcPr>
          <w:tcW w:w="7195" w:type="dxa"/>
        </w:tcPr>
        <w:sdt>
          <w:sdtPr>
            <w:rPr>
              <w:sz w:val="16"/>
            </w:rPr>
            <w:id w:val="-607502482"/>
            <w:docPartObj>
              <w:docPartGallery w:val="Page Numbers (Bottom of Page)"/>
              <w:docPartUnique/>
            </w:docPartObj>
          </w:sdtPr>
          <w:sdtEndPr>
            <w:rPr>
              <w:noProof/>
              <w:szCs w:val="16"/>
            </w:rPr>
          </w:sdtEndPr>
          <w:sdtContent>
            <w:p w14:paraId="3812983C" w14:textId="77777777" w:rsidR="003E4DFD" w:rsidRPr="003E4DFD" w:rsidRDefault="003E4DFD" w:rsidP="003E4DFD">
              <w:pPr>
                <w:pStyle w:val="Footer"/>
                <w:rPr>
                  <w:sz w:val="16"/>
                  <w:szCs w:val="16"/>
                </w:rPr>
              </w:pPr>
              <w:r w:rsidRPr="003E4DFD">
                <w:rPr>
                  <w:sz w:val="16"/>
                </w:rPr>
                <w:t xml:space="preserve"> </w:t>
              </w:r>
              <w:r w:rsidRPr="003E4DFD">
                <w:t xml:space="preserve"> </w:t>
              </w:r>
            </w:p>
          </w:sdtContent>
        </w:sdt>
      </w:tc>
      <w:tc>
        <w:tcPr>
          <w:tcW w:w="7195" w:type="dxa"/>
        </w:tcPr>
        <w:p w14:paraId="3C671089" w14:textId="5407AAD1" w:rsidR="003E4DFD" w:rsidRPr="003E4DFD" w:rsidRDefault="003E4DFD" w:rsidP="00A969C6">
          <w:pPr>
            <w:pStyle w:val="Footer"/>
            <w:jc w:val="right"/>
            <w:rPr>
              <w:sz w:val="16"/>
              <w:szCs w:val="16"/>
            </w:rPr>
          </w:pPr>
          <w:r w:rsidRPr="003E4DFD">
            <w:rPr>
              <w:sz w:val="16"/>
              <w:szCs w:val="16"/>
            </w:rPr>
            <w:t xml:space="preserve">Page </w:t>
          </w:r>
          <w:r w:rsidRPr="003E4DFD">
            <w:rPr>
              <w:sz w:val="16"/>
              <w:szCs w:val="16"/>
            </w:rPr>
            <w:fldChar w:fldCharType="begin"/>
          </w:r>
          <w:r w:rsidRPr="003E4DFD">
            <w:rPr>
              <w:sz w:val="16"/>
              <w:szCs w:val="16"/>
            </w:rPr>
            <w:instrText xml:space="preserve"> PAGE   \* MERGEFORMAT </w:instrText>
          </w:r>
          <w:r w:rsidRPr="003E4DFD">
            <w:rPr>
              <w:sz w:val="16"/>
              <w:szCs w:val="16"/>
            </w:rPr>
            <w:fldChar w:fldCharType="separate"/>
          </w:r>
          <w:r w:rsidR="00FF3656">
            <w:rPr>
              <w:noProof/>
              <w:sz w:val="16"/>
              <w:szCs w:val="16"/>
            </w:rPr>
            <w:t>1</w:t>
          </w:r>
          <w:r w:rsidRPr="003E4DFD">
            <w:rPr>
              <w:noProof/>
              <w:sz w:val="16"/>
              <w:szCs w:val="16"/>
            </w:rPr>
            <w:fldChar w:fldCharType="end"/>
          </w:r>
        </w:p>
      </w:tc>
    </w:tr>
  </w:tbl>
  <w:p w14:paraId="5E35218A" w14:textId="77777777" w:rsidR="00B464A2" w:rsidRDefault="00B464A2" w:rsidP="003E4D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1D07F" w14:textId="77777777" w:rsidR="00711D15" w:rsidRDefault="00711D15" w:rsidP="00B62561">
      <w:pPr>
        <w:spacing w:after="0" w:line="240" w:lineRule="auto"/>
      </w:pPr>
      <w:r>
        <w:separator/>
      </w:r>
    </w:p>
  </w:footnote>
  <w:footnote w:type="continuationSeparator" w:id="0">
    <w:p w14:paraId="1FF54B34" w14:textId="77777777" w:rsidR="00711D15" w:rsidRDefault="00711D15" w:rsidP="00B625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5769D" w14:textId="77777777" w:rsidR="00A31D4D" w:rsidRPr="003B5F5A" w:rsidRDefault="00A31D4D" w:rsidP="00A31D4D">
    <w:pPr>
      <w:spacing w:before="240" w:after="0"/>
      <w:rPr>
        <w:b/>
        <w:color w:val="003057"/>
        <w:sz w:val="32"/>
      </w:rPr>
    </w:pPr>
    <w:r w:rsidRPr="00A31D4D">
      <w:rPr>
        <w:noProof/>
        <w:sz w:val="28"/>
      </w:rPr>
      <w:drawing>
        <wp:anchor distT="0" distB="0" distL="114300" distR="114300" simplePos="0" relativeHeight="251661312" behindDoc="0" locked="0" layoutInCell="1" allowOverlap="1" wp14:anchorId="60D645C8" wp14:editId="17400105">
          <wp:simplePos x="0" y="0"/>
          <wp:positionH relativeFrom="margin">
            <wp:posOffset>8352790</wp:posOffset>
          </wp:positionH>
          <wp:positionV relativeFrom="paragraph">
            <wp:posOffset>-180975</wp:posOffset>
          </wp:positionV>
          <wp:extent cx="764540" cy="68808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C_Logo_RedBlue_CMYK [Converte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4540" cy="688086"/>
                  </a:xfrm>
                  <a:prstGeom prst="rect">
                    <a:avLst/>
                  </a:prstGeom>
                </pic:spPr>
              </pic:pic>
            </a:graphicData>
          </a:graphic>
          <wp14:sizeRelH relativeFrom="page">
            <wp14:pctWidth>0</wp14:pctWidth>
          </wp14:sizeRelH>
          <wp14:sizeRelV relativeFrom="page">
            <wp14:pctHeight>0</wp14:pctHeight>
          </wp14:sizeRelV>
        </wp:anchor>
      </w:drawing>
    </w:r>
    <w:r w:rsidR="008F5A61">
      <w:rPr>
        <w:b/>
        <w:color w:val="003057"/>
        <w:sz w:val="48"/>
      </w:rPr>
      <w:t>AGENDA PLANNER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642E0"/>
    <w:multiLevelType w:val="hybridMultilevel"/>
    <w:tmpl w:val="98EE90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B1C3158"/>
    <w:multiLevelType w:val="hybridMultilevel"/>
    <w:tmpl w:val="4F7CC6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4990E70"/>
    <w:multiLevelType w:val="hybridMultilevel"/>
    <w:tmpl w:val="021AD71A"/>
    <w:lvl w:ilvl="0" w:tplc="481A8AE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5602B6"/>
    <w:multiLevelType w:val="hybridMultilevel"/>
    <w:tmpl w:val="46BAC406"/>
    <w:lvl w:ilvl="0" w:tplc="156670F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441A7E"/>
    <w:multiLevelType w:val="hybridMultilevel"/>
    <w:tmpl w:val="161EC06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D386943"/>
    <w:multiLevelType w:val="hybridMultilevel"/>
    <w:tmpl w:val="392EFD10"/>
    <w:lvl w:ilvl="0" w:tplc="481A8AE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D02EEC"/>
    <w:multiLevelType w:val="hybridMultilevel"/>
    <w:tmpl w:val="BB206D0C"/>
    <w:lvl w:ilvl="0" w:tplc="656A272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901FEC"/>
    <w:multiLevelType w:val="hybridMultilevel"/>
    <w:tmpl w:val="506465FE"/>
    <w:lvl w:ilvl="0" w:tplc="DD721ED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502935"/>
    <w:multiLevelType w:val="hybridMultilevel"/>
    <w:tmpl w:val="3C08752A"/>
    <w:lvl w:ilvl="0" w:tplc="156670F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3"/>
  </w:num>
  <w:num w:numId="5">
    <w:abstractNumId w:val="1"/>
  </w:num>
  <w:num w:numId="6">
    <w:abstractNumId w:val="6"/>
  </w:num>
  <w:num w:numId="7">
    <w:abstractNumId w:val="7"/>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596"/>
    <w:rsid w:val="00061050"/>
    <w:rsid w:val="000E0A99"/>
    <w:rsid w:val="001C2D07"/>
    <w:rsid w:val="002B5996"/>
    <w:rsid w:val="002D1927"/>
    <w:rsid w:val="002F5732"/>
    <w:rsid w:val="003201AE"/>
    <w:rsid w:val="00330A47"/>
    <w:rsid w:val="003616EE"/>
    <w:rsid w:val="00366BCE"/>
    <w:rsid w:val="003917FB"/>
    <w:rsid w:val="003969A8"/>
    <w:rsid w:val="003B5F5A"/>
    <w:rsid w:val="003E4DFD"/>
    <w:rsid w:val="00454A59"/>
    <w:rsid w:val="00472D85"/>
    <w:rsid w:val="004966BA"/>
    <w:rsid w:val="004966F6"/>
    <w:rsid w:val="004E6DB2"/>
    <w:rsid w:val="00527B19"/>
    <w:rsid w:val="00563C37"/>
    <w:rsid w:val="005B2B39"/>
    <w:rsid w:val="005C71F1"/>
    <w:rsid w:val="00603DD0"/>
    <w:rsid w:val="006215FA"/>
    <w:rsid w:val="006448D6"/>
    <w:rsid w:val="00667711"/>
    <w:rsid w:val="006B2139"/>
    <w:rsid w:val="006B4177"/>
    <w:rsid w:val="006F5083"/>
    <w:rsid w:val="00711D15"/>
    <w:rsid w:val="00790452"/>
    <w:rsid w:val="007D4A14"/>
    <w:rsid w:val="007D58CA"/>
    <w:rsid w:val="007D62E6"/>
    <w:rsid w:val="0088108F"/>
    <w:rsid w:val="00884F02"/>
    <w:rsid w:val="008C6A4D"/>
    <w:rsid w:val="008F395E"/>
    <w:rsid w:val="008F49CE"/>
    <w:rsid w:val="008F5A61"/>
    <w:rsid w:val="00937E8D"/>
    <w:rsid w:val="0096164F"/>
    <w:rsid w:val="009D26F3"/>
    <w:rsid w:val="009E2F82"/>
    <w:rsid w:val="00A31D4D"/>
    <w:rsid w:val="00A568B4"/>
    <w:rsid w:val="00A83D71"/>
    <w:rsid w:val="00A95225"/>
    <w:rsid w:val="00AA0596"/>
    <w:rsid w:val="00AB1F1B"/>
    <w:rsid w:val="00AF3120"/>
    <w:rsid w:val="00B11C73"/>
    <w:rsid w:val="00B21FDF"/>
    <w:rsid w:val="00B33D9D"/>
    <w:rsid w:val="00B464A2"/>
    <w:rsid w:val="00B62561"/>
    <w:rsid w:val="00B72A6F"/>
    <w:rsid w:val="00B735C8"/>
    <w:rsid w:val="00B8166A"/>
    <w:rsid w:val="00BA1862"/>
    <w:rsid w:val="00BE6389"/>
    <w:rsid w:val="00C23F25"/>
    <w:rsid w:val="00C67069"/>
    <w:rsid w:val="00C721D6"/>
    <w:rsid w:val="00C94A4A"/>
    <w:rsid w:val="00CB08D1"/>
    <w:rsid w:val="00CB5135"/>
    <w:rsid w:val="00CB626A"/>
    <w:rsid w:val="00CE4921"/>
    <w:rsid w:val="00D1048A"/>
    <w:rsid w:val="00D15071"/>
    <w:rsid w:val="00D225F4"/>
    <w:rsid w:val="00D63253"/>
    <w:rsid w:val="00D75820"/>
    <w:rsid w:val="00DA3DC8"/>
    <w:rsid w:val="00DA4384"/>
    <w:rsid w:val="00DB776E"/>
    <w:rsid w:val="00DD5D90"/>
    <w:rsid w:val="00DD7E92"/>
    <w:rsid w:val="00DE17DA"/>
    <w:rsid w:val="00E4097A"/>
    <w:rsid w:val="00E415FB"/>
    <w:rsid w:val="00E46091"/>
    <w:rsid w:val="00EB3600"/>
    <w:rsid w:val="00ED6902"/>
    <w:rsid w:val="00F550F1"/>
    <w:rsid w:val="00F90252"/>
    <w:rsid w:val="00FB53B8"/>
    <w:rsid w:val="00FF36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12E783"/>
  <w15:chartTrackingRefBased/>
  <w15:docId w15:val="{C6E93D58-92C5-4FD2-A660-0A85E7AE5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01AE"/>
    <w:pPr>
      <w:ind w:left="720"/>
      <w:contextualSpacing/>
    </w:pPr>
  </w:style>
  <w:style w:type="paragraph" w:styleId="Header">
    <w:name w:val="header"/>
    <w:basedOn w:val="Normal"/>
    <w:link w:val="HeaderChar"/>
    <w:uiPriority w:val="99"/>
    <w:unhideWhenUsed/>
    <w:rsid w:val="00B625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561"/>
  </w:style>
  <w:style w:type="paragraph" w:styleId="Footer">
    <w:name w:val="footer"/>
    <w:basedOn w:val="Normal"/>
    <w:link w:val="FooterChar"/>
    <w:uiPriority w:val="99"/>
    <w:unhideWhenUsed/>
    <w:rsid w:val="00B625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2561"/>
  </w:style>
  <w:style w:type="paragraph" w:styleId="BalloonText">
    <w:name w:val="Balloon Text"/>
    <w:basedOn w:val="Normal"/>
    <w:link w:val="BalloonTextChar"/>
    <w:uiPriority w:val="99"/>
    <w:semiHidden/>
    <w:unhideWhenUsed/>
    <w:rsid w:val="00563C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C37"/>
    <w:rPr>
      <w:rFonts w:ascii="Segoe UI" w:hAnsi="Segoe UI" w:cs="Segoe UI"/>
      <w:sz w:val="18"/>
      <w:szCs w:val="18"/>
    </w:rPr>
  </w:style>
  <w:style w:type="character" w:styleId="Hyperlink">
    <w:name w:val="Hyperlink"/>
    <w:basedOn w:val="DefaultParagraphFont"/>
    <w:uiPriority w:val="99"/>
    <w:unhideWhenUsed/>
    <w:rsid w:val="00DD7E92"/>
    <w:rPr>
      <w:color w:val="0563C1" w:themeColor="hyperlink"/>
      <w:u w:val="single"/>
    </w:rPr>
  </w:style>
  <w:style w:type="character" w:customStyle="1" w:styleId="UnresolvedMention1">
    <w:name w:val="Unresolved Mention1"/>
    <w:basedOn w:val="DefaultParagraphFont"/>
    <w:uiPriority w:val="99"/>
    <w:semiHidden/>
    <w:unhideWhenUsed/>
    <w:rsid w:val="00DD7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96135">
      <w:bodyDiv w:val="1"/>
      <w:marLeft w:val="0"/>
      <w:marRight w:val="0"/>
      <w:marTop w:val="0"/>
      <w:marBottom w:val="0"/>
      <w:divBdr>
        <w:top w:val="none" w:sz="0" w:space="0" w:color="auto"/>
        <w:left w:val="none" w:sz="0" w:space="0" w:color="auto"/>
        <w:bottom w:val="none" w:sz="0" w:space="0" w:color="auto"/>
        <w:right w:val="none" w:sz="0" w:space="0" w:color="auto"/>
      </w:divBdr>
    </w:div>
    <w:div w:id="921834247">
      <w:bodyDiv w:val="1"/>
      <w:marLeft w:val="0"/>
      <w:marRight w:val="0"/>
      <w:marTop w:val="0"/>
      <w:marBottom w:val="0"/>
      <w:divBdr>
        <w:top w:val="none" w:sz="0" w:space="0" w:color="auto"/>
        <w:left w:val="none" w:sz="0" w:space="0" w:color="auto"/>
        <w:bottom w:val="none" w:sz="0" w:space="0" w:color="auto"/>
        <w:right w:val="none" w:sz="0" w:space="0" w:color="auto"/>
      </w:divBdr>
    </w:div>
    <w:div w:id="158800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r.uw.edu/pod/wp-content/uploads/sites/10/2018/08/Onboarding_Toolkit.pdf" TargetMode="External"/><Relationship Id="rId18" Type="http://schemas.openxmlformats.org/officeDocument/2006/relationships/hyperlink" Target="https://hr.ucdavis.edu/departments/learning-dev/toolkits/onboarding/intro" TargetMode="External"/><Relationship Id="rId26" Type="http://schemas.openxmlformats.org/officeDocument/2006/relationships/hyperlink" Target="https://www.league.org/member-spotlight/yavapai-college-reflective-writing-professional-development-and-9x9x25-challenge" TargetMode="External"/><Relationship Id="rId3" Type="http://schemas.openxmlformats.org/officeDocument/2006/relationships/settings" Target="settings.xml"/><Relationship Id="rId21" Type="http://schemas.openxmlformats.org/officeDocument/2006/relationships/hyperlink" Target="https://www.grcc.edu/sites/default/files/attachments/2018%20New%20Employee%20Checklist.pdf" TargetMode="External"/><Relationship Id="rId7" Type="http://schemas.openxmlformats.org/officeDocument/2006/relationships/hyperlink" Target="https://www.mchenry.edu/excellence/professionaldevelopmentstrategicplan.pdf" TargetMode="External"/><Relationship Id="rId12" Type="http://schemas.openxmlformats.org/officeDocument/2006/relationships/hyperlink" Target="http://ct-prod-wp.taftcollege.edu/pdc/wp-content/uploads/sites/7/2016/12/Professional-Development-Plan.pdf" TargetMode="External"/><Relationship Id="rId17" Type="http://schemas.openxmlformats.org/officeDocument/2006/relationships/hyperlink" Target="https://it.santarosa.edu/new-employee-onboarding" TargetMode="External"/><Relationship Id="rId25" Type="http://schemas.openxmlformats.org/officeDocument/2006/relationships/hyperlink" Target="https://www.frederick.edu/faculty-staff/employee-development.aspx"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cccd.edu/professional-dev/first-year-experience.html" TargetMode="External"/><Relationship Id="rId20" Type="http://schemas.openxmlformats.org/officeDocument/2006/relationships/hyperlink" Target="https://www.grcc.edu/humanresources/professionaldevelopment/newemployeeorientation" TargetMode="External"/><Relationship Id="rId29" Type="http://schemas.openxmlformats.org/officeDocument/2006/relationships/hyperlink" Target="https://foothill.edu/staff-development/resource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ui.hawaii.edu/pd/main/uhmc-professional-development-plan/" TargetMode="External"/><Relationship Id="rId24" Type="http://schemas.openxmlformats.org/officeDocument/2006/relationships/hyperlink" Target="https://www.irsc.edu/faculty-staff/employee-development-program.html"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mc.edu/HumanResources/HumanResourcesDepartment/Documents/EEO_Documents/SMC_Orientation_Powerpoint.pdf" TargetMode="External"/><Relationship Id="rId23" Type="http://schemas.openxmlformats.org/officeDocument/2006/relationships/hyperlink" Target="https://www.mtsac.edu/pod/" TargetMode="External"/><Relationship Id="rId28" Type="http://schemas.openxmlformats.org/officeDocument/2006/relationships/hyperlink" Target="https://valenciacollege.edu/faculty/development/programs/index.php" TargetMode="External"/><Relationship Id="rId10" Type="http://schemas.openxmlformats.org/officeDocument/2006/relationships/hyperlink" Target="https://www.rcc.edu/about/president/strategic-planning/Action%20Plan%20Documents/ProfessionalDevelopmentPlan-May3_2017.pdf" TargetMode="External"/><Relationship Id="rId19" Type="http://schemas.openxmlformats.org/officeDocument/2006/relationships/hyperlink" Target="https://www.pima.edu/administrative-services/human-resources/professional-development/new-employee-orientation.html"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ollegeofsanmateo.edu/cae/docs/2016-2019_CSM_Professional_Development_Plan.pdf" TargetMode="External"/><Relationship Id="rId14" Type="http://schemas.openxmlformats.org/officeDocument/2006/relationships/hyperlink" Target="https://ucs.admin.uw.edu/pod/Course/Details/wday1?_ga=2.7385073.218356633.1562608486-1445114279.1562608486" TargetMode="External"/><Relationship Id="rId22" Type="http://schemas.openxmlformats.org/officeDocument/2006/relationships/hyperlink" Target="https://www.grcc.edu/sites/default/files/attachments/1112-1960_eating_off_campus_1_0.pdf" TargetMode="External"/><Relationship Id="rId27" Type="http://schemas.openxmlformats.org/officeDocument/2006/relationships/hyperlink" Target="https://valenciacollege.edu/faculty/development/documents/EssentialCompetenciesNew04-2016.pdf" TargetMode="External"/><Relationship Id="rId30" Type="http://schemas.openxmlformats.org/officeDocument/2006/relationships/header" Target="header1.xml"/><Relationship Id="rId8" Type="http://schemas.openxmlformats.org/officeDocument/2006/relationships/hyperlink" Target="https://www.mtsac.edu/pod/documents/pd_plan/PD_PLAN_7-1-19.doc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1592</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Cheri</dc:creator>
  <cp:keywords/>
  <dc:description/>
  <cp:lastModifiedBy>Karp, Adam</cp:lastModifiedBy>
  <cp:revision>2</cp:revision>
  <cp:lastPrinted>2018-05-29T18:48:00Z</cp:lastPrinted>
  <dcterms:created xsi:type="dcterms:W3CDTF">2019-09-13T21:07:00Z</dcterms:created>
  <dcterms:modified xsi:type="dcterms:W3CDTF">2019-09-13T21:07:00Z</dcterms:modified>
</cp:coreProperties>
</file>