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D2E05" w:rsidRPr="0010678C" w:rsidRDefault="00F40F96" w:rsidP="0010678C">
      <w:pPr>
        <w:rPr>
          <w:rFonts w:cs="Times New Roman"/>
          <w:b/>
          <w:szCs w:val="24"/>
        </w:rPr>
      </w:pPr>
      <w:r w:rsidRPr="0010678C">
        <w:rPr>
          <w:rFonts w:cs="Times New Roman"/>
          <w:b/>
          <w:szCs w:val="24"/>
        </w:rPr>
        <w:t>Recommendations Input – Email Meeting 11/2/18</w:t>
      </w:r>
    </w:p>
    <w:p w:rsidR="00F40F96" w:rsidRPr="0010678C" w:rsidRDefault="00F40F96" w:rsidP="0010678C">
      <w:pPr>
        <w:rPr>
          <w:rFonts w:cs="Times New Roman"/>
          <w:szCs w:val="24"/>
        </w:rPr>
      </w:pPr>
    </w:p>
    <w:p w:rsidR="0010678C" w:rsidRPr="0010678C" w:rsidRDefault="0010678C" w:rsidP="0010678C">
      <w:pPr>
        <w:rPr>
          <w:rFonts w:cs="Times New Roman"/>
          <w:b/>
          <w:szCs w:val="24"/>
        </w:rPr>
      </w:pPr>
      <w:r w:rsidRPr="0010678C">
        <w:rPr>
          <w:rFonts w:cs="Times New Roman"/>
          <w:b/>
          <w:szCs w:val="24"/>
        </w:rPr>
        <w:t>1. Physical space for first semester is fully defined.</w:t>
      </w:r>
    </w:p>
    <w:p w:rsidR="00F40F96" w:rsidRPr="0010678C" w:rsidRDefault="0010678C" w:rsidP="0010678C">
      <w:pPr>
        <w:rPr>
          <w:rFonts w:cs="Times New Roman"/>
          <w:szCs w:val="24"/>
        </w:rPr>
      </w:pPr>
      <w:r w:rsidRPr="0010678C">
        <w:rPr>
          <w:rFonts w:cs="Times New Roman"/>
          <w:szCs w:val="24"/>
        </w:rPr>
        <w:t>-current health center</w:t>
      </w:r>
    </w:p>
    <w:p w:rsidR="0010678C" w:rsidRPr="0010678C" w:rsidRDefault="0010678C" w:rsidP="0010678C">
      <w:pPr>
        <w:rPr>
          <w:rFonts w:cs="Times New Roman"/>
          <w:szCs w:val="24"/>
        </w:rPr>
      </w:pPr>
    </w:p>
    <w:p w:rsidR="0010678C" w:rsidRPr="0010678C" w:rsidRDefault="0010678C" w:rsidP="0010678C">
      <w:pPr>
        <w:rPr>
          <w:rFonts w:cs="Times New Roman"/>
          <w:b/>
          <w:szCs w:val="24"/>
        </w:rPr>
      </w:pPr>
      <w:r w:rsidRPr="0010678C">
        <w:rPr>
          <w:rFonts w:cs="Times New Roman"/>
          <w:b/>
          <w:szCs w:val="24"/>
        </w:rPr>
        <w:t>2. First semester services offerings are established.</w:t>
      </w:r>
    </w:p>
    <w:p w:rsidR="0010678C" w:rsidRPr="0010678C" w:rsidRDefault="0010678C" w:rsidP="0010678C">
      <w:pPr>
        <w:rPr>
          <w:rFonts w:cs="Times New Roman"/>
          <w:szCs w:val="24"/>
        </w:rPr>
      </w:pPr>
      <w:r w:rsidRPr="0010678C">
        <w:rPr>
          <w:rFonts w:cs="Times New Roman"/>
          <w:szCs w:val="24"/>
        </w:rPr>
        <w:t xml:space="preserve">- </w:t>
      </w:r>
      <w:proofErr w:type="gramStart"/>
      <w:r w:rsidRPr="0010678C">
        <w:rPr>
          <w:rFonts w:cs="Times New Roman"/>
          <w:szCs w:val="24"/>
        </w:rPr>
        <w:t>need</w:t>
      </w:r>
      <w:proofErr w:type="gramEnd"/>
      <w:r w:rsidRPr="0010678C">
        <w:rPr>
          <w:rFonts w:cs="Times New Roman"/>
          <w:szCs w:val="24"/>
        </w:rPr>
        <w:t xml:space="preserve"> information from DO re: baseline services</w:t>
      </w:r>
    </w:p>
    <w:p w:rsidR="0010678C" w:rsidRPr="0010678C" w:rsidRDefault="0010678C" w:rsidP="0010678C">
      <w:pPr>
        <w:rPr>
          <w:rFonts w:cs="Times New Roman"/>
          <w:szCs w:val="24"/>
        </w:rPr>
      </w:pPr>
      <w:r w:rsidRPr="0010678C">
        <w:rPr>
          <w:rFonts w:cs="Times New Roman"/>
          <w:szCs w:val="24"/>
        </w:rPr>
        <w:t>-expanded hours</w:t>
      </w:r>
    </w:p>
    <w:p w:rsidR="0010678C" w:rsidRPr="0010678C" w:rsidRDefault="0010678C" w:rsidP="0010678C">
      <w:pPr>
        <w:rPr>
          <w:rFonts w:cs="Times New Roman"/>
          <w:szCs w:val="24"/>
        </w:rPr>
      </w:pPr>
      <w:r w:rsidRPr="0010678C">
        <w:rPr>
          <w:rFonts w:cs="Times New Roman"/>
          <w:szCs w:val="24"/>
        </w:rPr>
        <w:t>-</w:t>
      </w:r>
      <w:proofErr w:type="spellStart"/>
      <w:r w:rsidRPr="0010678C">
        <w:rPr>
          <w:rFonts w:cs="Times New Roman"/>
          <w:szCs w:val="24"/>
        </w:rPr>
        <w:t>WellSpace</w:t>
      </w:r>
      <w:proofErr w:type="spellEnd"/>
    </w:p>
    <w:p w:rsidR="0010678C" w:rsidRPr="0010678C" w:rsidRDefault="0010678C" w:rsidP="0010678C">
      <w:pPr>
        <w:rPr>
          <w:rFonts w:cs="Times New Roman"/>
          <w:szCs w:val="24"/>
        </w:rPr>
      </w:pPr>
    </w:p>
    <w:p w:rsidR="0010678C" w:rsidRPr="0010678C" w:rsidRDefault="0010678C" w:rsidP="0010678C">
      <w:pPr>
        <w:rPr>
          <w:rFonts w:cs="Times New Roman"/>
          <w:szCs w:val="24"/>
        </w:rPr>
      </w:pPr>
      <w:r w:rsidRPr="0010678C">
        <w:rPr>
          <w:rFonts w:cs="Times New Roman"/>
          <w:b/>
          <w:szCs w:val="24"/>
        </w:rPr>
        <w:t>3. Flexible structure for the Health Center has been developed which can evolve over time in</w:t>
      </w:r>
      <w:r w:rsidRPr="0010678C">
        <w:rPr>
          <w:rFonts w:cs="Times New Roman"/>
          <w:szCs w:val="24"/>
        </w:rPr>
        <w:t xml:space="preserve"> response to student need.</w:t>
      </w:r>
    </w:p>
    <w:p w:rsidR="0010678C" w:rsidRPr="0010678C" w:rsidRDefault="0010678C" w:rsidP="0010678C">
      <w:pPr>
        <w:rPr>
          <w:rFonts w:cs="Times New Roman"/>
          <w:szCs w:val="24"/>
        </w:rPr>
      </w:pPr>
      <w:r w:rsidRPr="0010678C">
        <w:rPr>
          <w:rFonts w:cs="Times New Roman"/>
          <w:szCs w:val="24"/>
        </w:rPr>
        <w:t>-Established with floor plan designed for new health center space</w:t>
      </w:r>
    </w:p>
    <w:p w:rsidR="0010678C" w:rsidRPr="0010678C" w:rsidRDefault="0010678C" w:rsidP="0010678C">
      <w:pPr>
        <w:rPr>
          <w:rFonts w:cs="Times New Roman"/>
          <w:szCs w:val="24"/>
        </w:rPr>
      </w:pPr>
    </w:p>
    <w:p w:rsidR="0010678C" w:rsidRPr="0010678C" w:rsidRDefault="0010678C" w:rsidP="0010678C">
      <w:pPr>
        <w:rPr>
          <w:rFonts w:cs="Times New Roman"/>
          <w:b/>
          <w:szCs w:val="24"/>
        </w:rPr>
      </w:pPr>
      <w:r w:rsidRPr="0010678C">
        <w:rPr>
          <w:rFonts w:cs="Times New Roman"/>
          <w:b/>
          <w:szCs w:val="24"/>
        </w:rPr>
        <w:t>4. Process established to onboard future partners.</w:t>
      </w:r>
    </w:p>
    <w:p w:rsidR="0010678C" w:rsidRPr="0010678C" w:rsidRDefault="0010678C" w:rsidP="0010678C">
      <w:pPr>
        <w:rPr>
          <w:rFonts w:cs="Times New Roman"/>
          <w:szCs w:val="24"/>
        </w:rPr>
      </w:pPr>
      <w:r w:rsidRPr="0010678C">
        <w:rPr>
          <w:rFonts w:cs="Times New Roman"/>
          <w:szCs w:val="24"/>
        </w:rPr>
        <w:t>-need discussion with JP to flesh this out (coming on 11/9/18)</w:t>
      </w:r>
    </w:p>
    <w:p w:rsidR="0010678C" w:rsidRPr="0010678C" w:rsidRDefault="0010678C" w:rsidP="0010678C">
      <w:pPr>
        <w:rPr>
          <w:rFonts w:cs="Times New Roman"/>
          <w:szCs w:val="24"/>
        </w:rPr>
      </w:pPr>
    </w:p>
    <w:p w:rsidR="0010678C" w:rsidRPr="0010678C" w:rsidRDefault="0010678C" w:rsidP="0010678C">
      <w:pPr>
        <w:rPr>
          <w:rFonts w:cs="Times New Roman"/>
          <w:b/>
          <w:szCs w:val="24"/>
        </w:rPr>
      </w:pPr>
      <w:r w:rsidRPr="0010678C">
        <w:rPr>
          <w:rFonts w:cs="Times New Roman"/>
          <w:b/>
          <w:szCs w:val="24"/>
        </w:rPr>
        <w:t>**Please provide suggested partners and/or onboarding ideas to run by JP.</w:t>
      </w:r>
    </w:p>
    <w:p w:rsidR="0010678C" w:rsidRPr="0010678C" w:rsidRDefault="0010678C" w:rsidP="0010678C">
      <w:pPr>
        <w:rPr>
          <w:rFonts w:cs="Times New Roman"/>
          <w:szCs w:val="24"/>
        </w:rPr>
      </w:pPr>
    </w:p>
    <w:p w:rsidR="0010678C" w:rsidRPr="0010678C" w:rsidRDefault="0010678C" w:rsidP="0010678C">
      <w:pPr>
        <w:rPr>
          <w:rFonts w:cs="Times New Roman"/>
          <w:szCs w:val="24"/>
        </w:rPr>
      </w:pPr>
      <w:r w:rsidRPr="0010678C">
        <w:rPr>
          <w:rFonts w:cs="Times New Roman"/>
          <w:szCs w:val="24"/>
        </w:rPr>
        <w:t>INPUT</w:t>
      </w:r>
    </w:p>
    <w:p w:rsidR="0010678C" w:rsidRPr="0010678C" w:rsidRDefault="0010678C" w:rsidP="0010678C">
      <w:pPr>
        <w:numPr>
          <w:ilvl w:val="0"/>
          <w:numId w:val="1"/>
        </w:numPr>
        <w:rPr>
          <w:rFonts w:cs="Times New Roman"/>
          <w:szCs w:val="24"/>
        </w:rPr>
      </w:pPr>
      <w:r w:rsidRPr="0010678C">
        <w:rPr>
          <w:rFonts w:cs="Times New Roman"/>
          <w:szCs w:val="24"/>
        </w:rPr>
        <w:t xml:space="preserve">By LRCCD standards, what is a “contract?”   </w:t>
      </w:r>
    </w:p>
    <w:p w:rsidR="0010678C" w:rsidRPr="0010678C" w:rsidRDefault="0010678C" w:rsidP="0010678C">
      <w:pPr>
        <w:numPr>
          <w:ilvl w:val="0"/>
          <w:numId w:val="1"/>
        </w:numPr>
        <w:rPr>
          <w:rFonts w:cs="Times New Roman"/>
          <w:szCs w:val="24"/>
        </w:rPr>
      </w:pPr>
      <w:r w:rsidRPr="0010678C">
        <w:rPr>
          <w:rFonts w:cs="Times New Roman"/>
          <w:szCs w:val="24"/>
        </w:rPr>
        <w:t xml:space="preserve">What are the pros and cons of contracts, vs temporary and permanent LRCCD employees? </w:t>
      </w:r>
    </w:p>
    <w:p w:rsidR="0010678C" w:rsidRPr="0010678C" w:rsidRDefault="0010678C" w:rsidP="0010678C">
      <w:pPr>
        <w:numPr>
          <w:ilvl w:val="0"/>
          <w:numId w:val="1"/>
        </w:numPr>
        <w:rPr>
          <w:rFonts w:cs="Times New Roman"/>
          <w:szCs w:val="24"/>
        </w:rPr>
      </w:pPr>
      <w:r w:rsidRPr="0010678C">
        <w:rPr>
          <w:rFonts w:cs="Times New Roman"/>
          <w:szCs w:val="24"/>
        </w:rPr>
        <w:t>What are the pros and cons of contracts with organizations vs individuals?</w:t>
      </w:r>
    </w:p>
    <w:p w:rsidR="0010678C" w:rsidRPr="0010678C" w:rsidRDefault="0010678C" w:rsidP="0010678C">
      <w:pPr>
        <w:numPr>
          <w:ilvl w:val="0"/>
          <w:numId w:val="1"/>
        </w:numPr>
        <w:rPr>
          <w:rFonts w:cs="Times New Roman"/>
          <w:szCs w:val="24"/>
        </w:rPr>
      </w:pPr>
      <w:r w:rsidRPr="0010678C">
        <w:rPr>
          <w:rFonts w:cs="Times New Roman"/>
          <w:szCs w:val="24"/>
        </w:rPr>
        <w:t xml:space="preserve">What is the typical timeline for drafting and approving a contract? What are some methods to expedite the process? </w:t>
      </w:r>
    </w:p>
    <w:p w:rsidR="0010678C" w:rsidRPr="0010678C" w:rsidRDefault="0010678C" w:rsidP="0010678C">
      <w:pPr>
        <w:numPr>
          <w:ilvl w:val="0"/>
          <w:numId w:val="1"/>
        </w:numPr>
        <w:rPr>
          <w:rFonts w:cs="Times New Roman"/>
          <w:szCs w:val="24"/>
        </w:rPr>
      </w:pPr>
      <w:r w:rsidRPr="0010678C">
        <w:rPr>
          <w:rFonts w:cs="Times New Roman"/>
          <w:szCs w:val="24"/>
        </w:rPr>
        <w:t xml:space="preserve">What type of information/documentation is necessary to include in a contract? </w:t>
      </w:r>
    </w:p>
    <w:p w:rsidR="0010678C" w:rsidRPr="0010678C" w:rsidRDefault="0010678C" w:rsidP="0010678C">
      <w:pPr>
        <w:numPr>
          <w:ilvl w:val="0"/>
          <w:numId w:val="1"/>
        </w:numPr>
        <w:rPr>
          <w:rFonts w:cs="Times New Roman"/>
          <w:szCs w:val="24"/>
        </w:rPr>
      </w:pPr>
      <w:r w:rsidRPr="0010678C">
        <w:rPr>
          <w:rFonts w:cs="Times New Roman"/>
          <w:szCs w:val="24"/>
        </w:rPr>
        <w:t xml:space="preserve">What are typical problems encountered with contracted services? Who addresses the concerns and how are they resolved? </w:t>
      </w:r>
    </w:p>
    <w:p w:rsidR="0010678C" w:rsidRPr="0010678C" w:rsidRDefault="0010678C" w:rsidP="0010678C">
      <w:pPr>
        <w:numPr>
          <w:ilvl w:val="0"/>
          <w:numId w:val="1"/>
        </w:numPr>
        <w:rPr>
          <w:rFonts w:cs="Times New Roman"/>
          <w:szCs w:val="24"/>
        </w:rPr>
      </w:pPr>
      <w:r w:rsidRPr="0010678C">
        <w:rPr>
          <w:rFonts w:cs="Times New Roman"/>
          <w:szCs w:val="24"/>
        </w:rPr>
        <w:t xml:space="preserve">Based on the District Guidelines for Independent Contractor VS. Employee (GS79 Rev.12/16), and Checklist (Rev. 1/98) what are the appropriate LRCCD categories for: </w:t>
      </w:r>
    </w:p>
    <w:p w:rsidR="0010678C" w:rsidRPr="0010678C" w:rsidRDefault="0010678C" w:rsidP="0010678C">
      <w:pPr>
        <w:numPr>
          <w:ilvl w:val="1"/>
          <w:numId w:val="1"/>
        </w:numPr>
        <w:rPr>
          <w:rFonts w:cs="Times New Roman"/>
          <w:szCs w:val="24"/>
        </w:rPr>
      </w:pPr>
      <w:r w:rsidRPr="0010678C">
        <w:rPr>
          <w:rFonts w:cs="Times New Roman"/>
          <w:szCs w:val="24"/>
        </w:rPr>
        <w:t>Consulting Physicians</w:t>
      </w:r>
    </w:p>
    <w:p w:rsidR="0010678C" w:rsidRPr="0010678C" w:rsidRDefault="0010678C" w:rsidP="0010678C">
      <w:pPr>
        <w:numPr>
          <w:ilvl w:val="1"/>
          <w:numId w:val="1"/>
        </w:numPr>
        <w:rPr>
          <w:rFonts w:cs="Times New Roman"/>
          <w:szCs w:val="24"/>
        </w:rPr>
      </w:pPr>
      <w:r w:rsidRPr="0010678C">
        <w:rPr>
          <w:rFonts w:cs="Times New Roman"/>
          <w:szCs w:val="24"/>
        </w:rPr>
        <w:t>Nurse Practitioners</w:t>
      </w:r>
    </w:p>
    <w:p w:rsidR="0010678C" w:rsidRPr="0010678C" w:rsidRDefault="0010678C" w:rsidP="0010678C">
      <w:pPr>
        <w:numPr>
          <w:ilvl w:val="1"/>
          <w:numId w:val="1"/>
        </w:numPr>
        <w:rPr>
          <w:rFonts w:cs="Times New Roman"/>
          <w:szCs w:val="24"/>
        </w:rPr>
      </w:pPr>
      <w:r w:rsidRPr="0010678C">
        <w:rPr>
          <w:rFonts w:cs="Times New Roman"/>
          <w:szCs w:val="24"/>
        </w:rPr>
        <w:t>Mental Health Therapists</w:t>
      </w:r>
    </w:p>
    <w:p w:rsidR="0010678C" w:rsidRPr="0010678C" w:rsidRDefault="0010678C" w:rsidP="0010678C">
      <w:pPr>
        <w:numPr>
          <w:ilvl w:val="1"/>
          <w:numId w:val="1"/>
        </w:numPr>
        <w:rPr>
          <w:rFonts w:cs="Times New Roman"/>
          <w:szCs w:val="24"/>
        </w:rPr>
      </w:pPr>
      <w:r w:rsidRPr="0010678C">
        <w:rPr>
          <w:rFonts w:cs="Times New Roman"/>
          <w:szCs w:val="24"/>
        </w:rPr>
        <w:t>Health Educators</w:t>
      </w:r>
    </w:p>
    <w:p w:rsidR="0010678C" w:rsidRPr="0010678C" w:rsidRDefault="0010678C" w:rsidP="0010678C">
      <w:pPr>
        <w:numPr>
          <w:ilvl w:val="0"/>
          <w:numId w:val="1"/>
        </w:numPr>
        <w:rPr>
          <w:rFonts w:cs="Times New Roman"/>
          <w:szCs w:val="24"/>
        </w:rPr>
      </w:pPr>
      <w:r w:rsidRPr="0010678C">
        <w:rPr>
          <w:rFonts w:cs="Times New Roman"/>
          <w:szCs w:val="24"/>
        </w:rPr>
        <w:t xml:space="preserve">If the proposed roles fit neither Independent Contractor nor Employee guidelines, is creating another type of role-specific contract possible? </w:t>
      </w:r>
    </w:p>
    <w:p w:rsidR="0010678C" w:rsidRDefault="0010678C" w:rsidP="0010678C">
      <w:pPr>
        <w:numPr>
          <w:ilvl w:val="0"/>
          <w:numId w:val="1"/>
        </w:numPr>
        <w:rPr>
          <w:rFonts w:cs="Times New Roman"/>
          <w:szCs w:val="24"/>
        </w:rPr>
      </w:pPr>
      <w:r w:rsidRPr="0010678C">
        <w:rPr>
          <w:rFonts w:cs="Times New Roman"/>
          <w:szCs w:val="24"/>
        </w:rPr>
        <w:t>Which type(s) of contract(s) require bids, interviews, or some type of screening process?</w:t>
      </w:r>
    </w:p>
    <w:p w:rsidR="0010678C" w:rsidRDefault="0010678C" w:rsidP="0010678C">
      <w:pPr>
        <w:ind w:left="360"/>
        <w:rPr>
          <w:rFonts w:cs="Times New Roman"/>
          <w:szCs w:val="24"/>
        </w:rPr>
      </w:pPr>
    </w:p>
    <w:p w:rsidR="0010678C" w:rsidRDefault="0010678C" w:rsidP="0010678C">
      <w:pPr>
        <w:ind w:left="360"/>
        <w:rPr>
          <w:rFonts w:cs="Times New Roman"/>
          <w:szCs w:val="24"/>
        </w:rPr>
      </w:pPr>
    </w:p>
    <w:p w:rsidR="0010678C" w:rsidRPr="0010678C" w:rsidRDefault="0010678C" w:rsidP="0010678C">
      <w:pPr>
        <w:numPr>
          <w:ilvl w:val="0"/>
          <w:numId w:val="1"/>
        </w:numPr>
        <w:rPr>
          <w:rFonts w:cs="Times New Roman"/>
          <w:szCs w:val="24"/>
        </w:rPr>
      </w:pPr>
      <w:r w:rsidRPr="0010678C">
        <w:rPr>
          <w:rFonts w:cs="Times New Roman"/>
          <w:szCs w:val="24"/>
        </w:rPr>
        <w:t>Orange Coast College (OCC) is a CC in the multi-college Coast District.  The following is a sample of how they fill SOME of their positions.  They have a robust health center, this doesn’t include their College Nurse RNs and clerical staff.</w:t>
      </w:r>
    </w:p>
    <w:p w:rsidR="0010678C" w:rsidRPr="0010678C" w:rsidRDefault="0010678C" w:rsidP="0010678C">
      <w:pPr>
        <w:rPr>
          <w:rFonts w:cs="Times New Roman"/>
          <w:szCs w:val="24"/>
        </w:rPr>
      </w:pPr>
    </w:p>
    <w:p w:rsidR="0010678C" w:rsidRPr="0010678C" w:rsidRDefault="0010678C" w:rsidP="0010678C">
      <w:pPr>
        <w:rPr>
          <w:rFonts w:cs="Times New Roman"/>
          <w:szCs w:val="24"/>
        </w:rPr>
      </w:pPr>
      <w:r w:rsidRPr="0010678C">
        <w:rPr>
          <w:rFonts w:cs="Times New Roman"/>
          <w:szCs w:val="24"/>
          <w:u w:val="single"/>
        </w:rPr>
        <w:t xml:space="preserve">Take </w:t>
      </w:r>
      <w:proofErr w:type="spellStart"/>
      <w:r w:rsidRPr="0010678C">
        <w:rPr>
          <w:rFonts w:cs="Times New Roman"/>
          <w:szCs w:val="24"/>
          <w:u w:val="single"/>
        </w:rPr>
        <w:t>Aways</w:t>
      </w:r>
      <w:proofErr w:type="spellEnd"/>
      <w:r w:rsidRPr="0010678C">
        <w:rPr>
          <w:rFonts w:cs="Times New Roman"/>
          <w:szCs w:val="24"/>
          <w:u w:val="single"/>
        </w:rPr>
        <w:t xml:space="preserve"> </w:t>
      </w:r>
      <w:proofErr w:type="gramStart"/>
      <w:r w:rsidRPr="0010678C">
        <w:rPr>
          <w:rFonts w:cs="Times New Roman"/>
          <w:szCs w:val="24"/>
          <w:u w:val="single"/>
        </w:rPr>
        <w:t>From</w:t>
      </w:r>
      <w:proofErr w:type="gramEnd"/>
      <w:r w:rsidRPr="0010678C">
        <w:rPr>
          <w:rFonts w:cs="Times New Roman"/>
          <w:szCs w:val="24"/>
          <w:u w:val="single"/>
        </w:rPr>
        <w:t xml:space="preserve"> Kelli at OCC</w:t>
      </w:r>
      <w:r w:rsidRPr="0010678C">
        <w:rPr>
          <w:rFonts w:cs="Times New Roman"/>
          <w:szCs w:val="24"/>
        </w:rPr>
        <w:t xml:space="preserve"> (8000 visits/</w:t>
      </w:r>
      <w:proofErr w:type="spellStart"/>
      <w:r w:rsidRPr="0010678C">
        <w:rPr>
          <w:rFonts w:cs="Times New Roman"/>
          <w:szCs w:val="24"/>
        </w:rPr>
        <w:t>yr</w:t>
      </w:r>
      <w:proofErr w:type="spellEnd"/>
      <w:r w:rsidRPr="0010678C">
        <w:rPr>
          <w:rFonts w:cs="Times New Roman"/>
          <w:szCs w:val="24"/>
        </w:rPr>
        <w:t>)</w:t>
      </w:r>
    </w:p>
    <w:p w:rsidR="0010678C" w:rsidRPr="0010678C" w:rsidRDefault="0010678C" w:rsidP="0010678C">
      <w:pPr>
        <w:rPr>
          <w:rFonts w:cs="Times New Roman"/>
          <w:szCs w:val="24"/>
        </w:rPr>
      </w:pPr>
      <w:r w:rsidRPr="0010678C">
        <w:rPr>
          <w:rFonts w:cs="Times New Roman"/>
          <w:szCs w:val="24"/>
        </w:rPr>
        <w:t>Part of Coast Colleges District (3 college district)</w:t>
      </w:r>
    </w:p>
    <w:p w:rsidR="0010678C" w:rsidRPr="0010678C" w:rsidRDefault="0010678C" w:rsidP="0010678C">
      <w:pPr>
        <w:rPr>
          <w:rFonts w:cs="Times New Roman"/>
          <w:szCs w:val="24"/>
        </w:rPr>
      </w:pPr>
      <w:r w:rsidRPr="0010678C">
        <w:rPr>
          <w:rFonts w:cs="Times New Roman"/>
          <w:szCs w:val="24"/>
        </w:rPr>
        <w:t>Full time equivalent students 2016-2017</w:t>
      </w:r>
    </w:p>
    <w:tbl>
      <w:tblPr>
        <w:tblW w:w="3000" w:type="pct"/>
        <w:tblCellMar>
          <w:left w:w="0" w:type="dxa"/>
          <w:right w:w="0" w:type="dxa"/>
        </w:tblCellMar>
        <w:tblLook w:val="04A0" w:firstRow="1" w:lastRow="0" w:firstColumn="1" w:lastColumn="0" w:noHBand="0" w:noVBand="1"/>
      </w:tblPr>
      <w:tblGrid>
        <w:gridCol w:w="3645"/>
        <w:gridCol w:w="1959"/>
      </w:tblGrid>
      <w:tr w:rsidR="0010678C" w:rsidRPr="0010678C" w:rsidTr="0010678C">
        <w:tc>
          <w:tcPr>
            <w:tcW w:w="0" w:type="auto"/>
            <w:tcBorders>
              <w:top w:val="outset" w:sz="8" w:space="0" w:color="auto"/>
              <w:left w:val="outset" w:sz="8" w:space="0" w:color="auto"/>
              <w:bottom w:val="outset" w:sz="8" w:space="0" w:color="auto"/>
              <w:right w:val="outset" w:sz="8" w:space="0" w:color="auto"/>
            </w:tcBorders>
            <w:vAlign w:val="center"/>
            <w:hideMark/>
          </w:tcPr>
          <w:p w:rsidR="0010678C" w:rsidRPr="0010678C" w:rsidRDefault="0010678C" w:rsidP="0010678C">
            <w:pPr>
              <w:rPr>
                <w:rFonts w:cs="Times New Roman"/>
                <w:color w:val="444444"/>
                <w:szCs w:val="24"/>
              </w:rPr>
            </w:pPr>
            <w:r w:rsidRPr="0010678C">
              <w:rPr>
                <w:rFonts w:cs="Times New Roman"/>
                <w:color w:val="444444"/>
                <w:szCs w:val="24"/>
              </w:rPr>
              <w:lastRenderedPageBreak/>
              <w:t>Coastline Community College</w:t>
            </w:r>
          </w:p>
        </w:tc>
        <w:tc>
          <w:tcPr>
            <w:tcW w:w="0" w:type="auto"/>
            <w:tcBorders>
              <w:top w:val="outset" w:sz="8" w:space="0" w:color="auto"/>
              <w:left w:val="nil"/>
              <w:bottom w:val="outset" w:sz="8" w:space="0" w:color="auto"/>
              <w:right w:val="outset" w:sz="8" w:space="0" w:color="auto"/>
            </w:tcBorders>
            <w:vAlign w:val="center"/>
            <w:hideMark/>
          </w:tcPr>
          <w:p w:rsidR="0010678C" w:rsidRPr="0010678C" w:rsidRDefault="0010678C" w:rsidP="0010678C">
            <w:pPr>
              <w:jc w:val="right"/>
              <w:rPr>
                <w:rFonts w:cs="Times New Roman"/>
                <w:color w:val="444444"/>
                <w:szCs w:val="24"/>
              </w:rPr>
            </w:pPr>
            <w:r w:rsidRPr="0010678C">
              <w:rPr>
                <w:rFonts w:cs="Times New Roman"/>
                <w:color w:val="444444"/>
                <w:szCs w:val="24"/>
              </w:rPr>
              <w:t>10,248</w:t>
            </w:r>
          </w:p>
        </w:tc>
      </w:tr>
      <w:tr w:rsidR="0010678C" w:rsidRPr="0010678C" w:rsidTr="0010678C">
        <w:tc>
          <w:tcPr>
            <w:tcW w:w="0" w:type="auto"/>
            <w:tcBorders>
              <w:top w:val="nil"/>
              <w:left w:val="outset" w:sz="8" w:space="0" w:color="auto"/>
              <w:bottom w:val="outset" w:sz="8" w:space="0" w:color="auto"/>
              <w:right w:val="outset" w:sz="8" w:space="0" w:color="auto"/>
            </w:tcBorders>
            <w:vAlign w:val="center"/>
            <w:hideMark/>
          </w:tcPr>
          <w:p w:rsidR="0010678C" w:rsidRPr="0010678C" w:rsidRDefault="0010678C" w:rsidP="0010678C">
            <w:pPr>
              <w:rPr>
                <w:rFonts w:cs="Times New Roman"/>
                <w:color w:val="444444"/>
                <w:szCs w:val="24"/>
              </w:rPr>
            </w:pPr>
            <w:r w:rsidRPr="0010678C">
              <w:rPr>
                <w:rFonts w:cs="Times New Roman"/>
                <w:color w:val="444444"/>
                <w:szCs w:val="24"/>
              </w:rPr>
              <w:t>Golden West College</w:t>
            </w:r>
          </w:p>
        </w:tc>
        <w:tc>
          <w:tcPr>
            <w:tcW w:w="0" w:type="auto"/>
            <w:tcBorders>
              <w:top w:val="nil"/>
              <w:left w:val="nil"/>
              <w:bottom w:val="outset" w:sz="8" w:space="0" w:color="auto"/>
              <w:right w:val="outset" w:sz="8" w:space="0" w:color="auto"/>
            </w:tcBorders>
            <w:vAlign w:val="center"/>
            <w:hideMark/>
          </w:tcPr>
          <w:p w:rsidR="0010678C" w:rsidRPr="0010678C" w:rsidRDefault="0010678C" w:rsidP="0010678C">
            <w:pPr>
              <w:jc w:val="right"/>
              <w:rPr>
                <w:rFonts w:cs="Times New Roman"/>
                <w:color w:val="444444"/>
                <w:szCs w:val="24"/>
              </w:rPr>
            </w:pPr>
            <w:r w:rsidRPr="0010678C">
              <w:rPr>
                <w:rFonts w:cs="Times New Roman"/>
                <w:color w:val="444444"/>
                <w:szCs w:val="24"/>
              </w:rPr>
              <w:t>               11,390</w:t>
            </w:r>
          </w:p>
        </w:tc>
      </w:tr>
      <w:tr w:rsidR="0010678C" w:rsidRPr="0010678C" w:rsidTr="0010678C">
        <w:tc>
          <w:tcPr>
            <w:tcW w:w="0" w:type="auto"/>
            <w:tcBorders>
              <w:top w:val="nil"/>
              <w:left w:val="outset" w:sz="8" w:space="0" w:color="auto"/>
              <w:bottom w:val="outset" w:sz="8" w:space="0" w:color="auto"/>
              <w:right w:val="outset" w:sz="8" w:space="0" w:color="auto"/>
            </w:tcBorders>
            <w:vAlign w:val="center"/>
            <w:hideMark/>
          </w:tcPr>
          <w:p w:rsidR="0010678C" w:rsidRPr="0010678C" w:rsidRDefault="0010678C" w:rsidP="0010678C">
            <w:pPr>
              <w:rPr>
                <w:rFonts w:cs="Times New Roman"/>
                <w:color w:val="444444"/>
                <w:szCs w:val="24"/>
              </w:rPr>
            </w:pPr>
            <w:r w:rsidRPr="0010678C">
              <w:rPr>
                <w:rFonts w:cs="Times New Roman"/>
                <w:color w:val="444444"/>
                <w:szCs w:val="24"/>
              </w:rPr>
              <w:t>Orange Coast College</w:t>
            </w:r>
          </w:p>
        </w:tc>
        <w:tc>
          <w:tcPr>
            <w:tcW w:w="0" w:type="auto"/>
            <w:tcBorders>
              <w:top w:val="nil"/>
              <w:left w:val="nil"/>
              <w:bottom w:val="outset" w:sz="8" w:space="0" w:color="auto"/>
              <w:right w:val="outset" w:sz="8" w:space="0" w:color="auto"/>
            </w:tcBorders>
            <w:vAlign w:val="center"/>
            <w:hideMark/>
          </w:tcPr>
          <w:p w:rsidR="0010678C" w:rsidRPr="0010678C" w:rsidRDefault="0010678C" w:rsidP="0010678C">
            <w:pPr>
              <w:jc w:val="right"/>
              <w:rPr>
                <w:rFonts w:cs="Times New Roman"/>
                <w:color w:val="444444"/>
                <w:szCs w:val="24"/>
              </w:rPr>
            </w:pPr>
            <w:r w:rsidRPr="0010678C">
              <w:rPr>
                <w:rFonts w:cs="Times New Roman"/>
                <w:color w:val="444444"/>
                <w:szCs w:val="24"/>
              </w:rPr>
              <w:t>               22,089</w:t>
            </w:r>
          </w:p>
        </w:tc>
      </w:tr>
    </w:tbl>
    <w:p w:rsidR="0010678C" w:rsidRPr="0010678C" w:rsidRDefault="0010678C" w:rsidP="0010678C">
      <w:pPr>
        <w:rPr>
          <w:rFonts w:cs="Times New Roman"/>
          <w:szCs w:val="24"/>
          <w:u w:val="single"/>
        </w:rPr>
      </w:pPr>
      <w:r w:rsidRPr="0010678C">
        <w:rPr>
          <w:rFonts w:cs="Times New Roman"/>
          <w:noProof/>
          <w:szCs w:val="24"/>
        </w:rPr>
        <w:drawing>
          <wp:anchor distT="0" distB="0" distL="114300" distR="114300" simplePos="0" relativeHeight="251659264" behindDoc="0" locked="0" layoutInCell="1" allowOverlap="1">
            <wp:simplePos x="0" y="0"/>
            <wp:positionH relativeFrom="column">
              <wp:posOffset>4248882</wp:posOffset>
            </wp:positionH>
            <wp:positionV relativeFrom="paragraph">
              <wp:posOffset>-509905</wp:posOffset>
            </wp:positionV>
            <wp:extent cx="2143125" cy="590550"/>
            <wp:effectExtent l="0" t="0" r="9525" b="0"/>
            <wp:wrapNone/>
            <wp:docPr id="1" name="Picture 1" descr="MFT: marriage family therapist&#10;MFTI: marriage family therapist intern&#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MFT: marriage family therapist&#10;MFTI: marriage family therapist intern&#10;"/>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143125" cy="590550"/>
                    </a:xfrm>
                    <a:prstGeom prst="rect">
                      <a:avLst/>
                    </a:prstGeom>
                    <a:noFill/>
                  </pic:spPr>
                </pic:pic>
              </a:graphicData>
            </a:graphic>
            <wp14:sizeRelH relativeFrom="margin">
              <wp14:pctWidth>0</wp14:pctWidth>
            </wp14:sizeRelH>
            <wp14:sizeRelV relativeFrom="page">
              <wp14:pctHeight>0</wp14:pctHeight>
            </wp14:sizeRelV>
          </wp:anchor>
        </w:drawing>
      </w:r>
    </w:p>
    <w:p w:rsidR="0010678C" w:rsidRPr="0010678C" w:rsidRDefault="0010678C" w:rsidP="0010678C">
      <w:pPr>
        <w:numPr>
          <w:ilvl w:val="0"/>
          <w:numId w:val="2"/>
        </w:numPr>
        <w:contextualSpacing/>
        <w:rPr>
          <w:rFonts w:eastAsia="Times New Roman" w:cs="Times New Roman"/>
          <w:szCs w:val="24"/>
          <w:u w:val="single"/>
        </w:rPr>
      </w:pPr>
      <w:r w:rsidRPr="0010678C">
        <w:rPr>
          <w:rFonts w:eastAsia="Times New Roman" w:cs="Times New Roman"/>
          <w:color w:val="7030A0"/>
          <w:szCs w:val="24"/>
          <w:highlight w:val="yellow"/>
        </w:rPr>
        <w:t>Medical Director</w:t>
      </w:r>
      <w:r w:rsidRPr="0010678C">
        <w:rPr>
          <w:rFonts w:eastAsia="Times New Roman" w:cs="Times New Roman"/>
          <w:szCs w:val="24"/>
          <w:highlight w:val="yellow"/>
        </w:rPr>
        <w:t>:  “medical professional expert”/</w:t>
      </w:r>
      <w:proofErr w:type="spellStart"/>
      <w:r w:rsidRPr="0010678C">
        <w:rPr>
          <w:rFonts w:eastAsia="Times New Roman" w:cs="Times New Roman"/>
          <w:szCs w:val="24"/>
          <w:highlight w:val="yellow"/>
        </w:rPr>
        <w:t>yrly</w:t>
      </w:r>
      <w:proofErr w:type="spellEnd"/>
      <w:r w:rsidRPr="0010678C">
        <w:rPr>
          <w:rFonts w:eastAsia="Times New Roman" w:cs="Times New Roman"/>
          <w:szCs w:val="24"/>
          <w:highlight w:val="yellow"/>
        </w:rPr>
        <w:t xml:space="preserve"> contract/no benefits/at will</w:t>
      </w:r>
      <w:r w:rsidRPr="0010678C">
        <w:rPr>
          <w:rFonts w:eastAsia="Times New Roman" w:cs="Times New Roman"/>
          <w:szCs w:val="24"/>
        </w:rPr>
        <w:t xml:space="preserve"> </w:t>
      </w:r>
      <w:r w:rsidRPr="0010678C">
        <w:rPr>
          <w:rFonts w:eastAsia="Times New Roman" w:cs="Times New Roman"/>
          <w:szCs w:val="24"/>
          <w:highlight w:val="yellow"/>
        </w:rPr>
        <w:t>employee/liability covered under general district policy</w:t>
      </w:r>
      <w:r w:rsidRPr="0010678C">
        <w:rPr>
          <w:rFonts w:eastAsia="Times New Roman" w:cs="Times New Roman"/>
          <w:szCs w:val="24"/>
        </w:rPr>
        <w:t>. Signs off on standing orders, oversees NPs and does their chart audits (required by law), available for verbal consult.</w:t>
      </w:r>
    </w:p>
    <w:p w:rsidR="0010678C" w:rsidRPr="0010678C" w:rsidRDefault="0010678C" w:rsidP="0010678C">
      <w:pPr>
        <w:numPr>
          <w:ilvl w:val="0"/>
          <w:numId w:val="2"/>
        </w:numPr>
        <w:contextualSpacing/>
        <w:rPr>
          <w:rFonts w:eastAsia="Times New Roman" w:cs="Times New Roman"/>
          <w:szCs w:val="24"/>
          <w:u w:val="single"/>
        </w:rPr>
      </w:pPr>
      <w:r w:rsidRPr="0010678C">
        <w:rPr>
          <w:rFonts w:eastAsia="Times New Roman" w:cs="Times New Roman"/>
          <w:color w:val="7030A0"/>
          <w:szCs w:val="24"/>
          <w:highlight w:val="yellow"/>
        </w:rPr>
        <w:t>Nurse Practitioners</w:t>
      </w:r>
      <w:r w:rsidRPr="0010678C">
        <w:rPr>
          <w:rFonts w:eastAsia="Times New Roman" w:cs="Times New Roman"/>
          <w:szCs w:val="24"/>
          <w:highlight w:val="yellow"/>
        </w:rPr>
        <w:t>: “medical professional expert</w:t>
      </w:r>
      <w:proofErr w:type="gramStart"/>
      <w:r w:rsidRPr="0010678C">
        <w:rPr>
          <w:rFonts w:eastAsia="Times New Roman" w:cs="Times New Roman"/>
          <w:szCs w:val="24"/>
          <w:highlight w:val="yellow"/>
        </w:rPr>
        <w:t>”(</w:t>
      </w:r>
      <w:proofErr w:type="gramEnd"/>
      <w:r w:rsidRPr="0010678C">
        <w:rPr>
          <w:rFonts w:eastAsia="Times New Roman" w:cs="Times New Roman"/>
          <w:szCs w:val="24"/>
          <w:highlight w:val="yellow"/>
        </w:rPr>
        <w:t>see above).</w:t>
      </w:r>
      <w:r w:rsidRPr="0010678C">
        <w:rPr>
          <w:rFonts w:eastAsia="Times New Roman" w:cs="Times New Roman"/>
          <w:szCs w:val="24"/>
        </w:rPr>
        <w:t xml:space="preserve">  </w:t>
      </w:r>
      <w:r w:rsidRPr="0010678C">
        <w:rPr>
          <w:rFonts w:eastAsia="Times New Roman" w:cs="Times New Roman"/>
          <w:szCs w:val="24"/>
          <w:highlight w:val="yellow"/>
        </w:rPr>
        <w:t>Get a part time pool going to fill</w:t>
      </w:r>
      <w:r w:rsidRPr="0010678C">
        <w:rPr>
          <w:rFonts w:eastAsia="Times New Roman" w:cs="Times New Roman"/>
          <w:szCs w:val="24"/>
        </w:rPr>
        <w:t xml:space="preserve"> </w:t>
      </w:r>
      <w:r w:rsidRPr="0010678C">
        <w:rPr>
          <w:rFonts w:eastAsia="Times New Roman" w:cs="Times New Roman"/>
          <w:szCs w:val="24"/>
          <w:highlight w:val="yellow"/>
        </w:rPr>
        <w:t>position(s)</w:t>
      </w:r>
      <w:proofErr w:type="gramStart"/>
      <w:r w:rsidRPr="0010678C">
        <w:rPr>
          <w:rFonts w:eastAsia="Times New Roman" w:cs="Times New Roman"/>
          <w:szCs w:val="24"/>
          <w:highlight w:val="yellow"/>
        </w:rPr>
        <w:t>.</w:t>
      </w:r>
      <w:proofErr w:type="gramEnd"/>
      <w:r w:rsidRPr="0010678C">
        <w:rPr>
          <w:rFonts w:eastAsia="Times New Roman" w:cs="Times New Roman"/>
          <w:szCs w:val="24"/>
        </w:rPr>
        <w:t xml:space="preserve"> Provides general health and sexual health assessment/diagnosis, and treatment</w:t>
      </w:r>
    </w:p>
    <w:p w:rsidR="0010678C" w:rsidRPr="0010678C" w:rsidRDefault="0010678C" w:rsidP="0010678C">
      <w:pPr>
        <w:numPr>
          <w:ilvl w:val="0"/>
          <w:numId w:val="2"/>
        </w:numPr>
        <w:contextualSpacing/>
        <w:rPr>
          <w:rFonts w:eastAsia="Times New Roman" w:cs="Times New Roman"/>
          <w:szCs w:val="24"/>
          <w:u w:val="single"/>
        </w:rPr>
      </w:pPr>
      <w:r w:rsidRPr="0010678C">
        <w:rPr>
          <w:rFonts w:eastAsia="Times New Roman" w:cs="Times New Roman"/>
          <w:color w:val="7030A0"/>
          <w:szCs w:val="24"/>
          <w:highlight w:val="yellow"/>
        </w:rPr>
        <w:t>Mental Health Director, MFT</w:t>
      </w:r>
      <w:r w:rsidRPr="0010678C">
        <w:rPr>
          <w:rFonts w:eastAsia="Times New Roman" w:cs="Times New Roman"/>
          <w:szCs w:val="24"/>
          <w:highlight w:val="yellow"/>
        </w:rPr>
        <w:t>: FT/12mos/Education Admin. Supervises the MFTI’s</w:t>
      </w:r>
      <w:r w:rsidRPr="0010678C">
        <w:rPr>
          <w:rFonts w:eastAsia="Times New Roman" w:cs="Times New Roman"/>
          <w:szCs w:val="24"/>
        </w:rPr>
        <w:t>. Reports to his Dean of SS.</w:t>
      </w:r>
    </w:p>
    <w:p w:rsidR="0010678C" w:rsidRPr="0010678C" w:rsidRDefault="0010678C" w:rsidP="0010678C">
      <w:pPr>
        <w:numPr>
          <w:ilvl w:val="1"/>
          <w:numId w:val="2"/>
        </w:numPr>
        <w:contextualSpacing/>
        <w:rPr>
          <w:rFonts w:eastAsia="Times New Roman" w:cs="Times New Roman"/>
          <w:szCs w:val="24"/>
          <w:highlight w:val="yellow"/>
          <w:u w:val="single"/>
        </w:rPr>
      </w:pPr>
      <w:r w:rsidRPr="0010678C">
        <w:rPr>
          <w:rFonts w:eastAsia="Times New Roman" w:cs="Times New Roman"/>
          <w:color w:val="7030A0"/>
          <w:szCs w:val="24"/>
          <w:highlight w:val="yellow"/>
        </w:rPr>
        <w:t>MFT provider</w:t>
      </w:r>
      <w:r w:rsidRPr="0010678C">
        <w:rPr>
          <w:rFonts w:eastAsia="Times New Roman" w:cs="Times New Roman"/>
          <w:szCs w:val="24"/>
          <w:highlight w:val="yellow"/>
        </w:rPr>
        <w:t>; PT hourly who sees students</w:t>
      </w:r>
    </w:p>
    <w:p w:rsidR="0010678C" w:rsidRPr="0010678C" w:rsidRDefault="0010678C" w:rsidP="0010678C">
      <w:pPr>
        <w:numPr>
          <w:ilvl w:val="1"/>
          <w:numId w:val="2"/>
        </w:numPr>
        <w:contextualSpacing/>
        <w:rPr>
          <w:rFonts w:eastAsia="Times New Roman" w:cs="Times New Roman"/>
          <w:szCs w:val="24"/>
          <w:u w:val="single"/>
        </w:rPr>
      </w:pPr>
      <w:r w:rsidRPr="0010678C">
        <w:rPr>
          <w:rFonts w:eastAsia="Times New Roman" w:cs="Times New Roman"/>
          <w:color w:val="7030A0"/>
          <w:szCs w:val="24"/>
        </w:rPr>
        <w:t>Post grad MFT paid intern</w:t>
      </w:r>
      <w:r w:rsidRPr="0010678C">
        <w:rPr>
          <w:rFonts w:eastAsia="Times New Roman" w:cs="Times New Roman"/>
          <w:szCs w:val="24"/>
        </w:rPr>
        <w:t>; PT getting post grad clinical hours, sees students</w:t>
      </w:r>
    </w:p>
    <w:p w:rsidR="0010678C" w:rsidRPr="0010678C" w:rsidRDefault="0010678C" w:rsidP="0010678C">
      <w:pPr>
        <w:numPr>
          <w:ilvl w:val="1"/>
          <w:numId w:val="2"/>
        </w:numPr>
        <w:contextualSpacing/>
        <w:rPr>
          <w:rFonts w:eastAsia="Times New Roman" w:cs="Times New Roman"/>
          <w:szCs w:val="24"/>
          <w:u w:val="single"/>
        </w:rPr>
      </w:pPr>
      <w:r w:rsidRPr="0010678C">
        <w:rPr>
          <w:rFonts w:eastAsia="Times New Roman" w:cs="Times New Roman"/>
          <w:color w:val="7030A0"/>
          <w:szCs w:val="24"/>
        </w:rPr>
        <w:t>PhD psych</w:t>
      </w:r>
      <w:r w:rsidRPr="0010678C">
        <w:rPr>
          <w:rFonts w:eastAsia="Times New Roman" w:cs="Times New Roman"/>
          <w:szCs w:val="24"/>
        </w:rPr>
        <w:t>; PT, sees students</w:t>
      </w:r>
    </w:p>
    <w:p w:rsidR="0010678C" w:rsidRPr="0010678C" w:rsidRDefault="0010678C" w:rsidP="0010678C">
      <w:pPr>
        <w:numPr>
          <w:ilvl w:val="1"/>
          <w:numId w:val="2"/>
        </w:numPr>
        <w:contextualSpacing/>
        <w:rPr>
          <w:rFonts w:eastAsia="Times New Roman" w:cs="Times New Roman"/>
          <w:szCs w:val="24"/>
          <w:u w:val="single"/>
        </w:rPr>
      </w:pPr>
      <w:r w:rsidRPr="0010678C">
        <w:rPr>
          <w:rFonts w:eastAsia="Times New Roman" w:cs="Times New Roman"/>
          <w:color w:val="7030A0"/>
          <w:szCs w:val="24"/>
          <w:highlight w:val="yellow"/>
        </w:rPr>
        <w:t xml:space="preserve">MFTI’s; </w:t>
      </w:r>
      <w:r w:rsidRPr="0010678C">
        <w:rPr>
          <w:rFonts w:eastAsia="Times New Roman" w:cs="Times New Roman"/>
          <w:szCs w:val="24"/>
          <w:highlight w:val="yellow"/>
        </w:rPr>
        <w:t>9-10 total, unpaid interns, see students</w:t>
      </w:r>
      <w:r w:rsidRPr="0010678C">
        <w:rPr>
          <w:rFonts w:eastAsia="Times New Roman" w:cs="Times New Roman"/>
          <w:szCs w:val="24"/>
        </w:rPr>
        <w:t xml:space="preserve">, </w:t>
      </w:r>
    </w:p>
    <w:p w:rsidR="0010678C" w:rsidRPr="0010678C" w:rsidRDefault="0010678C" w:rsidP="0010678C">
      <w:pPr>
        <w:numPr>
          <w:ilvl w:val="0"/>
          <w:numId w:val="2"/>
        </w:numPr>
        <w:contextualSpacing/>
        <w:rPr>
          <w:rFonts w:eastAsia="Times New Roman" w:cs="Times New Roman"/>
          <w:szCs w:val="24"/>
          <w:u w:val="single"/>
        </w:rPr>
      </w:pPr>
      <w:r w:rsidRPr="0010678C">
        <w:rPr>
          <w:rFonts w:eastAsia="Times New Roman" w:cs="Times New Roman"/>
          <w:color w:val="7030A0"/>
          <w:szCs w:val="24"/>
          <w:highlight w:val="yellow"/>
        </w:rPr>
        <w:t>Director of Health Services, RN, MSN</w:t>
      </w:r>
      <w:r w:rsidRPr="0010678C">
        <w:rPr>
          <w:rFonts w:eastAsia="Times New Roman" w:cs="Times New Roman"/>
          <w:szCs w:val="24"/>
          <w:highlight w:val="yellow"/>
        </w:rPr>
        <w:t>: FT/12mos/ Education Admin.</w:t>
      </w:r>
      <w:r w:rsidRPr="0010678C">
        <w:rPr>
          <w:rFonts w:eastAsia="Times New Roman" w:cs="Times New Roman"/>
          <w:szCs w:val="24"/>
        </w:rPr>
        <w:t xml:space="preserve"> Supervises the </w:t>
      </w:r>
      <w:r w:rsidRPr="0010678C">
        <w:rPr>
          <w:rFonts w:eastAsia="Times New Roman" w:cs="Times New Roman"/>
          <w:color w:val="7030A0"/>
          <w:szCs w:val="24"/>
        </w:rPr>
        <w:t xml:space="preserve">RN’s, NP’s, MD’s, Health Educator, clerical staff. </w:t>
      </w:r>
      <w:r w:rsidRPr="0010678C">
        <w:rPr>
          <w:rFonts w:eastAsia="Times New Roman" w:cs="Times New Roman"/>
          <w:szCs w:val="24"/>
        </w:rPr>
        <w:t> Reports to her Dean of SS.  If she had it to do over she would build it so Mental Health Director reported directly to her due to health fee funding the mental health programs.</w:t>
      </w:r>
    </w:p>
    <w:p w:rsidR="0010678C" w:rsidRPr="004A78D2" w:rsidRDefault="0010678C" w:rsidP="0010678C">
      <w:pPr>
        <w:numPr>
          <w:ilvl w:val="0"/>
          <w:numId w:val="2"/>
        </w:numPr>
        <w:contextualSpacing/>
        <w:rPr>
          <w:rFonts w:eastAsia="Times New Roman" w:cs="Times New Roman"/>
          <w:szCs w:val="24"/>
          <w:highlight w:val="yellow"/>
          <w:u w:val="single"/>
        </w:rPr>
      </w:pPr>
      <w:r w:rsidRPr="0010678C">
        <w:rPr>
          <w:rFonts w:eastAsia="Times New Roman" w:cs="Times New Roman"/>
          <w:szCs w:val="24"/>
          <w:highlight w:val="yellow"/>
        </w:rPr>
        <w:t>Health Educator, MS with community health certification; “medical professional expert”</w:t>
      </w:r>
      <w:r w:rsidRPr="0010678C">
        <w:rPr>
          <w:rFonts w:eastAsia="Times New Roman" w:cs="Times New Roman"/>
          <w:szCs w:val="24"/>
        </w:rPr>
        <w:t xml:space="preserve"> </w:t>
      </w:r>
      <w:proofErr w:type="spellStart"/>
      <w:r w:rsidRPr="0010678C">
        <w:rPr>
          <w:rFonts w:eastAsia="Times New Roman" w:cs="Times New Roman"/>
          <w:szCs w:val="24"/>
          <w:highlight w:val="yellow"/>
        </w:rPr>
        <w:t>hrly</w:t>
      </w:r>
      <w:proofErr w:type="spellEnd"/>
      <w:r w:rsidRPr="0010678C">
        <w:rPr>
          <w:rFonts w:eastAsia="Times New Roman" w:cs="Times New Roman"/>
          <w:szCs w:val="24"/>
          <w:highlight w:val="yellow"/>
        </w:rPr>
        <w:t>/educational outreach programming/stats/surveys/data collection</w:t>
      </w:r>
      <w:r w:rsidRPr="0010678C">
        <w:rPr>
          <w:rFonts w:eastAsia="Times New Roman" w:cs="Times New Roman"/>
          <w:szCs w:val="24"/>
        </w:rPr>
        <w:t xml:space="preserve">.  </w:t>
      </w:r>
      <w:r w:rsidRPr="0010678C">
        <w:rPr>
          <w:rFonts w:eastAsia="Times New Roman" w:cs="Times New Roman"/>
          <w:szCs w:val="24"/>
          <w:highlight w:val="yellow"/>
        </w:rPr>
        <w:t>If she had it to do over she would make this a permanent position.</w:t>
      </w:r>
      <w:bookmarkStart w:id="0" w:name="_GoBack"/>
      <w:bookmarkEnd w:id="0"/>
    </w:p>
    <w:sectPr w:rsidR="0010678C" w:rsidRPr="004A78D2">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40A40A7D"/>
    <w:multiLevelType w:val="multilevel"/>
    <w:tmpl w:val="20D63D1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72D07693"/>
    <w:multiLevelType w:val="hybridMultilevel"/>
    <w:tmpl w:val="8DBCFACE"/>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05">
      <w:start w:val="1"/>
      <w:numFmt w:val="bullet"/>
      <w:lvlText w:val=""/>
      <w:lvlJc w:val="left"/>
      <w:pPr>
        <w:ind w:left="1800" w:hanging="360"/>
      </w:pPr>
      <w:rPr>
        <w:rFonts w:ascii="Wingdings" w:hAnsi="Wingdings" w:hint="default"/>
      </w:rPr>
    </w:lvl>
    <w:lvl w:ilvl="3" w:tplc="04090001">
      <w:start w:val="1"/>
      <w:numFmt w:val="bullet"/>
      <w:lvlText w:val=""/>
      <w:lvlJc w:val="left"/>
      <w:pPr>
        <w:ind w:left="2520" w:hanging="360"/>
      </w:pPr>
      <w:rPr>
        <w:rFonts w:ascii="Symbol" w:hAnsi="Symbol" w:hint="default"/>
      </w:rPr>
    </w:lvl>
    <w:lvl w:ilvl="4" w:tplc="04090003">
      <w:start w:val="1"/>
      <w:numFmt w:val="bullet"/>
      <w:lvlText w:val="o"/>
      <w:lvlJc w:val="left"/>
      <w:pPr>
        <w:ind w:left="3240" w:hanging="360"/>
      </w:pPr>
      <w:rPr>
        <w:rFonts w:ascii="Courier New" w:hAnsi="Courier New" w:cs="Courier New" w:hint="default"/>
      </w:rPr>
    </w:lvl>
    <w:lvl w:ilvl="5" w:tplc="04090005">
      <w:start w:val="1"/>
      <w:numFmt w:val="bullet"/>
      <w:lvlText w:val=""/>
      <w:lvlJc w:val="left"/>
      <w:pPr>
        <w:ind w:left="3960" w:hanging="360"/>
      </w:pPr>
      <w:rPr>
        <w:rFonts w:ascii="Wingdings" w:hAnsi="Wingdings" w:hint="default"/>
      </w:rPr>
    </w:lvl>
    <w:lvl w:ilvl="6" w:tplc="04090001">
      <w:start w:val="1"/>
      <w:numFmt w:val="bullet"/>
      <w:lvlText w:val=""/>
      <w:lvlJc w:val="left"/>
      <w:pPr>
        <w:ind w:left="4680" w:hanging="360"/>
      </w:pPr>
      <w:rPr>
        <w:rFonts w:ascii="Symbol" w:hAnsi="Symbol" w:hint="default"/>
      </w:rPr>
    </w:lvl>
    <w:lvl w:ilvl="7" w:tplc="04090003">
      <w:start w:val="1"/>
      <w:numFmt w:val="bullet"/>
      <w:lvlText w:val="o"/>
      <w:lvlJc w:val="left"/>
      <w:pPr>
        <w:ind w:left="5400" w:hanging="360"/>
      </w:pPr>
      <w:rPr>
        <w:rFonts w:ascii="Courier New" w:hAnsi="Courier New" w:cs="Courier New" w:hint="default"/>
      </w:rPr>
    </w:lvl>
    <w:lvl w:ilvl="8" w:tplc="04090005">
      <w:start w:val="1"/>
      <w:numFmt w:val="bullet"/>
      <w:lvlText w:val=""/>
      <w:lvlJc w:val="left"/>
      <w:pPr>
        <w:ind w:left="6120" w:hanging="360"/>
      </w:pPr>
      <w:rPr>
        <w:rFonts w:ascii="Wingdings" w:hAnsi="Wingdings" w:hint="default"/>
      </w:rPr>
    </w:lvl>
  </w:abstractNum>
  <w:num w:numId="1">
    <w:abstractNumId w:val="1"/>
    <w:lvlOverride w:ilvl="0"/>
    <w:lvlOverride w:ilvl="1"/>
    <w:lvlOverride w:ilvl="2"/>
    <w:lvlOverride w:ilvl="3"/>
    <w:lvlOverride w:ilvl="4"/>
    <w:lvlOverride w:ilvl="5"/>
    <w:lvlOverride w:ilvl="6"/>
    <w:lvlOverride w:ilvl="7"/>
    <w:lvlOverride w:ilvl="8"/>
  </w:num>
  <w:num w:numId="2">
    <w:abstractNumId w:val="0"/>
    <w:lvlOverride w:ilvl="0"/>
    <w:lvlOverride w:ilvl="1"/>
    <w:lvlOverride w:ilvl="2"/>
    <w:lvlOverride w:ilvl="3"/>
    <w:lvlOverride w:ilvl="4"/>
    <w:lvlOverride w:ilvl="5"/>
    <w:lvlOverride w:ilvl="6"/>
    <w:lvlOverride w:ilvl="7"/>
    <w:lvlOverride w:ilvl="8"/>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40F96"/>
    <w:rsid w:val="0010678C"/>
    <w:rsid w:val="001D2E05"/>
    <w:rsid w:val="004A78D2"/>
    <w:rsid w:val="00F40F9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45785EF6-905F-4F46-BC42-949DDB12884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heme="minorHAnsi" w:hAnsi="Times New Roman" w:cstheme="minorBidi"/>
        <w:sz w:val="24"/>
        <w:szCs w:val="22"/>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0678C"/>
    <w:pPr>
      <w:spacing w:after="160" w:line="252" w:lineRule="auto"/>
      <w:ind w:left="720"/>
      <w:contextualSpacing/>
    </w:pPr>
    <w:rPr>
      <w:rFonts w:ascii="Calibri" w:hAnsi="Calibri" w:cs="Times New Roman"/>
      <w:sz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926960197">
      <w:bodyDiv w:val="1"/>
      <w:marLeft w:val="0"/>
      <w:marRight w:val="0"/>
      <w:marTop w:val="0"/>
      <w:marBottom w:val="0"/>
      <w:divBdr>
        <w:top w:val="none" w:sz="0" w:space="0" w:color="auto"/>
        <w:left w:val="none" w:sz="0" w:space="0" w:color="auto"/>
        <w:bottom w:val="none" w:sz="0" w:space="0" w:color="auto"/>
        <w:right w:val="none" w:sz="0" w:space="0" w:color="auto"/>
      </w:divBdr>
    </w:div>
    <w:div w:id="1164974926">
      <w:bodyDiv w:val="1"/>
      <w:marLeft w:val="0"/>
      <w:marRight w:val="0"/>
      <w:marTop w:val="0"/>
      <w:marBottom w:val="0"/>
      <w:divBdr>
        <w:top w:val="none" w:sz="0" w:space="0" w:color="auto"/>
        <w:left w:val="none" w:sz="0" w:space="0" w:color="auto"/>
        <w:bottom w:val="none" w:sz="0" w:space="0" w:color="auto"/>
        <w:right w:val="none" w:sz="0" w:space="0" w:color="auto"/>
      </w:divBdr>
    </w:div>
    <w:div w:id="12533142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wmf"/><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12</TotalTime>
  <Pages>2</Pages>
  <Words>513</Words>
  <Characters>2926</Characters>
  <Application>Microsoft Office Word</Application>
  <DocSecurity>0</DocSecurity>
  <Lines>24</Lines>
  <Paragraphs>6</Paragraphs>
  <ScaleCrop>false</ScaleCrop>
  <HeadingPairs>
    <vt:vector size="2" baseType="variant">
      <vt:variant>
        <vt:lpstr>Title</vt:lpstr>
      </vt:variant>
      <vt:variant>
        <vt:i4>1</vt:i4>
      </vt:variant>
    </vt:vector>
  </HeadingPairs>
  <TitlesOfParts>
    <vt:vector size="1" baseType="lpstr">
      <vt:lpstr/>
    </vt:vector>
  </TitlesOfParts>
  <Company>American River College</Company>
  <LinksUpToDate>false</LinksUpToDate>
  <CharactersWithSpaces>3433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Holland, Breanne</dc:creator>
  <cp:keywords/>
  <dc:description/>
  <cp:lastModifiedBy>Holland, Breanne</cp:lastModifiedBy>
  <cp:revision>2</cp:revision>
  <dcterms:created xsi:type="dcterms:W3CDTF">2018-11-09T02:11:00Z</dcterms:created>
  <dcterms:modified xsi:type="dcterms:W3CDTF">2018-11-09T02:23:00Z</dcterms:modified>
</cp:coreProperties>
</file>