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47F" w:rsidRDefault="0010134B">
      <w:pPr>
        <w:spacing w:line="259" w:lineRule="auto"/>
        <w:jc w:val="center"/>
      </w:pPr>
      <w:r>
        <w:t>Equity Plan Project Team Minutes</w:t>
      </w:r>
    </w:p>
    <w:p w:rsidR="00A8647F" w:rsidRDefault="0010134B">
      <w:pPr>
        <w:spacing w:line="259" w:lineRule="auto"/>
        <w:jc w:val="center"/>
      </w:pPr>
      <w:r>
        <w:t>Oct 19, 2018</w:t>
      </w:r>
    </w:p>
    <w:p w:rsidR="00A8647F" w:rsidRDefault="0010134B">
      <w:pPr>
        <w:spacing w:line="259" w:lineRule="auto"/>
        <w:rPr>
          <w:b/>
        </w:rPr>
      </w:pPr>
      <w:r>
        <w:rPr>
          <w:b/>
        </w:rPr>
        <w:t>Minutes (notes)</w:t>
      </w:r>
    </w:p>
    <w:p w:rsidR="00A8647F" w:rsidRDefault="0010134B">
      <w:pPr>
        <w:numPr>
          <w:ilvl w:val="0"/>
          <w:numId w:val="1"/>
        </w:numPr>
        <w:spacing w:after="0"/>
        <w:contextualSpacing/>
      </w:pPr>
      <w:r>
        <w:t>Present: Tanya, Kelvin, Pam, Dronme, Kate, Joshua, Judy, Angela, Jessica, Cesar, Faryal, Sara, Bill</w:t>
      </w:r>
    </w:p>
    <w:p w:rsidR="00A8647F" w:rsidRDefault="0010134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rPr>
          <w:color w:val="000000"/>
        </w:rPr>
        <w:t xml:space="preserve">Facilitation training </w:t>
      </w:r>
    </w:p>
    <w:p w:rsidR="00A8647F" w:rsidRDefault="0010134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See Handout: Going over the “Unlocking the Magic of Facilitation” guide </w:t>
      </w:r>
    </w:p>
    <w:p w:rsidR="00A8647F" w:rsidRDefault="0010134B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Be aware of cell phone use and looking for understanding to bring them into the group. </w:t>
      </w:r>
    </w:p>
    <w:p w:rsidR="00A8647F" w:rsidRDefault="0010134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When facilitating you must be a listening, prompting, and guiding agent and not be partial to one particular idea. </w:t>
      </w:r>
    </w:p>
    <w:p w:rsidR="00A8647F" w:rsidRDefault="0010134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Revist ground rules for facilitation</w:t>
      </w:r>
    </w:p>
    <w:p w:rsidR="00A8647F" w:rsidRDefault="0010134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rPr>
          <w:color w:val="000000"/>
        </w:rPr>
        <w:t>Final details on Town Hall</w:t>
      </w:r>
    </w:p>
    <w:p w:rsidR="00A8647F" w:rsidRDefault="0010134B">
      <w:pPr>
        <w:numPr>
          <w:ilvl w:val="1"/>
          <w:numId w:val="1"/>
        </w:numPr>
        <w:spacing w:after="0"/>
        <w:contextualSpacing/>
        <w:rPr>
          <w:rFonts w:ascii="Courier New" w:eastAsia="Courier New" w:hAnsi="Courier New" w:cs="Courier New"/>
        </w:rPr>
      </w:pPr>
      <w:r>
        <w:t xml:space="preserve">Elaborating is A-ok. Explain as much as possible to get a conversation going. </w:t>
      </w:r>
    </w:p>
    <w:p w:rsidR="00A8647F" w:rsidRDefault="0010134B">
      <w:pPr>
        <w:numPr>
          <w:ilvl w:val="1"/>
          <w:numId w:val="1"/>
        </w:numPr>
        <w:spacing w:after="0"/>
        <w:contextualSpacing/>
        <w:rPr>
          <w:rFonts w:ascii="Courier New" w:eastAsia="Courier New" w:hAnsi="Courier New" w:cs="Courier New"/>
        </w:rPr>
      </w:pPr>
      <w:r>
        <w:t xml:space="preserve">Sheet of definitions will be provided for no confusion. 3 minutes of reading of definition for group. </w:t>
      </w:r>
    </w:p>
    <w:p w:rsidR="00A8647F" w:rsidRDefault="0010134B">
      <w:pPr>
        <w:numPr>
          <w:ilvl w:val="1"/>
          <w:numId w:val="1"/>
        </w:numPr>
        <w:spacing w:after="0"/>
        <w:contextualSpacing/>
        <w:rPr>
          <w:rFonts w:ascii="Courier New" w:eastAsia="Courier New" w:hAnsi="Courier New" w:cs="Courier New"/>
        </w:rPr>
      </w:pPr>
      <w:r>
        <w:t xml:space="preserve">Addendum practices that facilitate a more fair etiquette discussion. Ground rules. </w:t>
      </w:r>
    </w:p>
    <w:p w:rsidR="00A8647F" w:rsidRDefault="0010134B">
      <w:pPr>
        <w:numPr>
          <w:ilvl w:val="2"/>
          <w:numId w:val="1"/>
        </w:numPr>
        <w:spacing w:after="0"/>
        <w:contextualSpacing/>
        <w:rPr>
          <w:rFonts w:ascii="Noto Sans Symbols" w:eastAsia="Noto Sans Symbols" w:hAnsi="Noto Sans Symbols" w:cs="Noto Sans Symbols"/>
        </w:rPr>
      </w:pPr>
      <w:r>
        <w:t xml:space="preserve">Balanced listening when speaking out </w:t>
      </w:r>
    </w:p>
    <w:p w:rsidR="00A8647F" w:rsidRDefault="0010134B">
      <w:pPr>
        <w:numPr>
          <w:ilvl w:val="2"/>
          <w:numId w:val="1"/>
        </w:numPr>
        <w:spacing w:after="0"/>
        <w:contextualSpacing/>
        <w:rPr>
          <w:rFonts w:ascii="Noto Sans Symbols" w:eastAsia="Noto Sans Symbols" w:hAnsi="Noto Sans Symbols" w:cs="Noto Sans Symbols"/>
        </w:rPr>
      </w:pPr>
      <w:r>
        <w:t>Speak for yourself rather than other people</w:t>
      </w:r>
    </w:p>
    <w:p w:rsidR="00A8647F" w:rsidRDefault="0010134B">
      <w:pPr>
        <w:numPr>
          <w:ilvl w:val="2"/>
          <w:numId w:val="1"/>
        </w:numPr>
        <w:spacing w:after="0"/>
        <w:contextualSpacing/>
        <w:rPr>
          <w:rFonts w:ascii="Noto Sans Symbols" w:eastAsia="Noto Sans Symbols" w:hAnsi="Noto Sans Symbols" w:cs="Noto Sans Symbols"/>
        </w:rPr>
      </w:pPr>
      <w:r>
        <w:t>Challenge ideas not the person</w:t>
      </w:r>
    </w:p>
    <w:p w:rsidR="00A8647F" w:rsidRDefault="0010134B">
      <w:pPr>
        <w:numPr>
          <w:ilvl w:val="2"/>
          <w:numId w:val="1"/>
        </w:numPr>
        <w:spacing w:after="0"/>
        <w:contextualSpacing/>
        <w:rPr>
          <w:rFonts w:ascii="Noto Sans Symbols" w:eastAsia="Noto Sans Symbols" w:hAnsi="Noto Sans Symbols" w:cs="Noto Sans Symbols"/>
        </w:rPr>
      </w:pPr>
      <w:r>
        <w:t>Understand how your identity impacts other people</w:t>
      </w:r>
    </w:p>
    <w:p w:rsidR="00A8647F" w:rsidRDefault="0010134B">
      <w:pPr>
        <w:numPr>
          <w:ilvl w:val="2"/>
          <w:numId w:val="1"/>
        </w:numPr>
        <w:spacing w:after="0"/>
        <w:contextualSpacing/>
        <w:rPr>
          <w:rFonts w:ascii="Courier New" w:eastAsia="Courier New" w:hAnsi="Courier New" w:cs="Courier New"/>
        </w:rPr>
      </w:pPr>
      <w:r>
        <w:t xml:space="preserve">Part 1 table hosts: 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>Jessica, Judy, Angela, Faryal, Kelvin, Tanya, Bill, Maryanne, Alejandra, Gladis</w:t>
      </w:r>
    </w:p>
    <w:p w:rsidR="00A8647F" w:rsidRDefault="0010134B">
      <w:pPr>
        <w:numPr>
          <w:ilvl w:val="2"/>
          <w:numId w:val="1"/>
        </w:numPr>
        <w:spacing w:after="0"/>
        <w:contextualSpacing/>
        <w:rPr>
          <w:rFonts w:ascii="Courier New" w:eastAsia="Courier New" w:hAnsi="Courier New" w:cs="Courier New"/>
        </w:rPr>
      </w:pPr>
      <w:r>
        <w:t>Note takers: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 xml:space="preserve">Dronme, Caitlyn Spencer, Anita F, Yesenia Castellon, Patricia Jimenez, Kevin, Bee, </w:t>
      </w:r>
      <w:r w:rsidR="00202E7D">
        <w:t>Karla Oacampo</w:t>
      </w:r>
      <w:bookmarkStart w:id="0" w:name="_GoBack"/>
      <w:bookmarkEnd w:id="0"/>
    </w:p>
    <w:p w:rsidR="00A8647F" w:rsidRDefault="00202E7D">
      <w:pPr>
        <w:numPr>
          <w:ilvl w:val="3"/>
          <w:numId w:val="1"/>
        </w:numPr>
        <w:spacing w:after="0"/>
        <w:contextualSpacing/>
      </w:pPr>
      <w:r>
        <w:t>Anyone else? We need 2</w:t>
      </w:r>
      <w:r w:rsidR="0010134B">
        <w:t xml:space="preserve"> more. </w:t>
      </w:r>
    </w:p>
    <w:p w:rsidR="00A8647F" w:rsidRDefault="0010134B">
      <w:pPr>
        <w:numPr>
          <w:ilvl w:val="2"/>
          <w:numId w:val="1"/>
        </w:numPr>
        <w:spacing w:after="0"/>
        <w:contextualSpacing/>
        <w:rPr>
          <w:rFonts w:ascii="Courier New" w:eastAsia="Courier New" w:hAnsi="Courier New" w:cs="Courier New"/>
        </w:rPr>
      </w:pPr>
      <w:r>
        <w:t xml:space="preserve">Floaters: 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 xml:space="preserve">Cesar </w:t>
      </w:r>
    </w:p>
    <w:p w:rsidR="00A8647F" w:rsidRDefault="0010134B">
      <w:pPr>
        <w:numPr>
          <w:ilvl w:val="2"/>
          <w:numId w:val="1"/>
        </w:numPr>
        <w:spacing w:after="0"/>
        <w:contextualSpacing/>
        <w:rPr>
          <w:rFonts w:ascii="Courier New" w:eastAsia="Courier New" w:hAnsi="Courier New" w:cs="Courier New"/>
        </w:rPr>
      </w:pPr>
      <w:r>
        <w:t>Part two: Breakouts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>Human resources (Faryal and Angela)</w:t>
      </w:r>
    </w:p>
    <w:p w:rsidR="00A8647F" w:rsidRDefault="0010134B">
      <w:pPr>
        <w:numPr>
          <w:ilvl w:val="4"/>
          <w:numId w:val="1"/>
        </w:numPr>
        <w:spacing w:after="0"/>
        <w:contextualSpacing/>
        <w:rPr>
          <w:rFonts w:ascii="Noto Sans Symbols" w:eastAsia="Noto Sans Symbols" w:hAnsi="Noto Sans Symbols" w:cs="Noto Sans Symbols"/>
        </w:rPr>
      </w:pPr>
      <w:r>
        <w:t>Recruitment and hiring</w:t>
      </w:r>
    </w:p>
    <w:p w:rsidR="00A8647F" w:rsidRDefault="0010134B">
      <w:pPr>
        <w:numPr>
          <w:ilvl w:val="4"/>
          <w:numId w:val="1"/>
        </w:numPr>
        <w:spacing w:after="0"/>
        <w:contextualSpacing/>
        <w:rPr>
          <w:rFonts w:ascii="Noto Sans Symbols" w:eastAsia="Noto Sans Symbols" w:hAnsi="Noto Sans Symbols" w:cs="Noto Sans Symbols"/>
        </w:rPr>
      </w:pPr>
      <w:r>
        <w:t>Retention and support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>Professional Development (Bill)</w:t>
      </w:r>
    </w:p>
    <w:p w:rsidR="00A8647F" w:rsidRDefault="0010134B">
      <w:pPr>
        <w:numPr>
          <w:ilvl w:val="4"/>
          <w:numId w:val="1"/>
        </w:numPr>
        <w:spacing w:after="0"/>
        <w:contextualSpacing/>
        <w:rPr>
          <w:rFonts w:ascii="Noto Sans Symbols" w:eastAsia="Noto Sans Symbols" w:hAnsi="Noto Sans Symbols" w:cs="Noto Sans Symbols"/>
        </w:rPr>
      </w:pPr>
      <w:r>
        <w:t>Capacity building</w:t>
      </w:r>
    </w:p>
    <w:p w:rsidR="00A8647F" w:rsidRDefault="0010134B">
      <w:pPr>
        <w:numPr>
          <w:ilvl w:val="4"/>
          <w:numId w:val="1"/>
        </w:numPr>
        <w:spacing w:after="0"/>
        <w:contextualSpacing/>
        <w:rPr>
          <w:rFonts w:ascii="Noto Sans Symbols" w:eastAsia="Noto Sans Symbols" w:hAnsi="Noto Sans Symbols" w:cs="Noto Sans Symbols"/>
        </w:rPr>
      </w:pPr>
      <w:r>
        <w:t>Allyship development</w:t>
      </w:r>
    </w:p>
    <w:p w:rsidR="00A8647F" w:rsidRDefault="0010134B">
      <w:pPr>
        <w:numPr>
          <w:ilvl w:val="4"/>
          <w:numId w:val="1"/>
        </w:numPr>
        <w:spacing w:after="0"/>
        <w:contextualSpacing/>
        <w:rPr>
          <w:rFonts w:ascii="Noto Sans Symbols" w:eastAsia="Noto Sans Symbols" w:hAnsi="Noto Sans Symbols" w:cs="Noto Sans Symbols"/>
        </w:rPr>
      </w:pPr>
      <w:r>
        <w:t>Awareness building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>Organizational structures (Pam)</w:t>
      </w:r>
    </w:p>
    <w:p w:rsidR="00A8647F" w:rsidRDefault="0010134B">
      <w:pPr>
        <w:numPr>
          <w:ilvl w:val="4"/>
          <w:numId w:val="1"/>
        </w:numPr>
        <w:spacing w:after="0"/>
        <w:contextualSpacing/>
        <w:rPr>
          <w:rFonts w:ascii="Noto Sans Symbols" w:eastAsia="Noto Sans Symbols" w:hAnsi="Noto Sans Symbols" w:cs="Noto Sans Symbols"/>
        </w:rPr>
      </w:pPr>
      <w:r>
        <w:t>Institutionalizing equity work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>Student support services (Tanya Anderson)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>Academic achievement (Kelvin and Marianne)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>Mental health and wellness (Judy)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>Overall campus climate and culture (Dronme and Jessica)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lastRenderedPageBreak/>
        <w:t>Curriculum and development (Kate)</w:t>
      </w:r>
    </w:p>
    <w:p w:rsidR="00A8647F" w:rsidRDefault="0010134B">
      <w:pPr>
        <w:numPr>
          <w:ilvl w:val="4"/>
          <w:numId w:val="1"/>
        </w:numPr>
        <w:spacing w:after="0"/>
        <w:contextualSpacing/>
        <w:rPr>
          <w:rFonts w:ascii="Noto Sans Symbols" w:eastAsia="Noto Sans Symbols" w:hAnsi="Noto Sans Symbols" w:cs="Noto Sans Symbols"/>
        </w:rPr>
      </w:pPr>
      <w:r>
        <w:t>Teaching strategies/pedagogy</w:t>
      </w:r>
    </w:p>
    <w:p w:rsidR="00A8647F" w:rsidRDefault="0010134B">
      <w:pPr>
        <w:numPr>
          <w:ilvl w:val="3"/>
          <w:numId w:val="1"/>
        </w:numPr>
        <w:contextualSpacing/>
      </w:pPr>
      <w:r>
        <w:t xml:space="preserve"> Other topic not named (Joshua)</w:t>
      </w:r>
    </w:p>
    <w:p w:rsidR="00A8647F" w:rsidRDefault="0010134B">
      <w:pPr>
        <w:numPr>
          <w:ilvl w:val="2"/>
          <w:numId w:val="1"/>
        </w:numPr>
        <w:spacing w:after="0"/>
        <w:contextualSpacing/>
        <w:rPr>
          <w:rFonts w:ascii="Courier New" w:eastAsia="Courier New" w:hAnsi="Courier New" w:cs="Courier New"/>
        </w:rPr>
      </w:pPr>
      <w:r>
        <w:t>Interpreters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>Language (Joshua will ask)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 xml:space="preserve">Healthcare interpreting students Krista Hess in ESL </w:t>
      </w:r>
    </w:p>
    <w:p w:rsidR="00A8647F" w:rsidRDefault="0010134B">
      <w:pPr>
        <w:numPr>
          <w:ilvl w:val="3"/>
          <w:numId w:val="1"/>
        </w:numPr>
        <w:spacing w:after="0"/>
        <w:contextualSpacing/>
      </w:pPr>
      <w:r>
        <w:t>Request an ASL interpreter; LIlia-(Pam will contact)</w:t>
      </w:r>
    </w:p>
    <w:p w:rsidR="00A8647F" w:rsidRDefault="0010134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Email for publicity has been sent out to staff. </w:t>
      </w:r>
    </w:p>
    <w:p w:rsidR="00A8647F" w:rsidRDefault="0010134B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Share to your network as much as possible. </w:t>
      </w:r>
    </w:p>
    <w:p w:rsidR="00A8647F" w:rsidRDefault="0010134B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In meetings make announcement, make accommodations for staff.</w:t>
      </w:r>
    </w:p>
    <w:p w:rsidR="00A8647F" w:rsidRDefault="0010134B">
      <w:pPr>
        <w:numPr>
          <w:ilvl w:val="0"/>
          <w:numId w:val="1"/>
        </w:numPr>
        <w:contextualSpacing/>
      </w:pPr>
      <w:bookmarkStart w:id="1" w:name="_yqphu7ao5mgt" w:colFirst="0" w:colLast="0"/>
      <w:bookmarkEnd w:id="1"/>
      <w:r>
        <w:rPr>
          <w:color w:val="000000"/>
        </w:rPr>
        <w:t>Next steps with Stakeholder listening session</w:t>
      </w:r>
    </w:p>
    <w:p w:rsidR="00A8647F" w:rsidRDefault="0010134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Solidify dates, times, and locations by October 24th. </w:t>
      </w:r>
    </w:p>
    <w:p w:rsidR="00A8647F" w:rsidRDefault="0010134B">
      <w:pPr>
        <w:numPr>
          <w:ilvl w:val="0"/>
          <w:numId w:val="1"/>
        </w:numPr>
        <w:contextualSpacing/>
      </w:pPr>
      <w:bookmarkStart w:id="2" w:name="_gjdgxs" w:colFirst="0" w:colLast="0"/>
      <w:bookmarkEnd w:id="2"/>
      <w:r>
        <w:t>Next meeting</w:t>
      </w:r>
    </w:p>
    <w:p w:rsidR="00A8647F" w:rsidRDefault="0010134B">
      <w:pPr>
        <w:numPr>
          <w:ilvl w:val="1"/>
          <w:numId w:val="1"/>
        </w:numPr>
        <w:contextualSpacing/>
      </w:pPr>
      <w:bookmarkStart w:id="3" w:name="_bytz9sadxwnl" w:colFirst="0" w:colLast="0"/>
      <w:bookmarkEnd w:id="3"/>
      <w:r>
        <w:t>Continue facilitation conversations</w:t>
      </w:r>
    </w:p>
    <w:p w:rsidR="00A8647F" w:rsidRDefault="0010134B">
      <w:pPr>
        <w:numPr>
          <w:ilvl w:val="2"/>
          <w:numId w:val="1"/>
        </w:numPr>
        <w:contextualSpacing/>
      </w:pPr>
      <w:bookmarkStart w:id="4" w:name="_jtllj3gp85v6" w:colFirst="0" w:colLast="0"/>
      <w:bookmarkEnd w:id="4"/>
      <w:r>
        <w:t>Common barriers</w:t>
      </w:r>
    </w:p>
    <w:p w:rsidR="00A8647F" w:rsidRDefault="0010134B">
      <w:pPr>
        <w:numPr>
          <w:ilvl w:val="1"/>
          <w:numId w:val="1"/>
        </w:numPr>
        <w:contextualSpacing/>
      </w:pPr>
      <w:bookmarkStart w:id="5" w:name="_saz9bzlv6e91" w:colFirst="0" w:colLast="0"/>
      <w:bookmarkEnd w:id="5"/>
      <w:r>
        <w:t xml:space="preserve">Research and lit review goals </w:t>
      </w:r>
    </w:p>
    <w:sectPr w:rsidR="00A8647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2E78FA"/>
    <w:multiLevelType w:val="multilevel"/>
    <w:tmpl w:val="9F1EB4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A8647F"/>
    <w:rsid w:val="0010134B"/>
    <w:rsid w:val="00202E7D"/>
    <w:rsid w:val="00A8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5117F"/>
  <w15:docId w15:val="{610F010A-C454-49D3-A7B2-2AF313B4F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333</Words>
  <Characters>1903</Characters>
  <Application>Microsoft Office Word</Application>
  <DocSecurity>0</DocSecurity>
  <Lines>15</Lines>
  <Paragraphs>4</Paragraphs>
  <ScaleCrop>false</ScaleCrop>
  <Company>American River College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Reyes, Cesar</cp:lastModifiedBy>
  <cp:revision>3</cp:revision>
  <dcterms:created xsi:type="dcterms:W3CDTF">2018-10-22T18:59:00Z</dcterms:created>
  <dcterms:modified xsi:type="dcterms:W3CDTF">2018-10-22T19:04:00Z</dcterms:modified>
</cp:coreProperties>
</file>