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American River College DI Report Assessment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The Vice Presidents of the college were asked to evaluate their areas (Instruction, Student Services and Administration) based on recommendations from the DI Reports. Each self-assessment was made on a scale of 1 to 5, with 1 signifying an offering or practice not yet in existence, to the highest rating of 5, which serves as an ongoing practice.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African American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75.0" w:type="dxa"/>
        <w:jc w:val="left"/>
        <w:tblLayout w:type="fixed"/>
        <w:tblLook w:val="0400"/>
      </w:tblPr>
      <w:tblGrid>
        <w:gridCol w:w="4815"/>
        <w:gridCol w:w="2685"/>
        <w:gridCol w:w="1875"/>
        <w:tblGridChange w:id="0">
          <w:tblGrid>
            <w:gridCol w:w="4815"/>
            <w:gridCol w:w="2685"/>
            <w:gridCol w:w="187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Recommendation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Evidence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Progress 1-5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Potential ways to address challenges or barriers with financial aid and general living costs may include </w:t>
              <w:br w:type="textWrapping"/>
              <w:t xml:space="preserve">informational workshops on the financial aid process, readily accessible financial aid advisors, free textbooks or school </w:t>
              <w:br w:type="textWrapping"/>
              <w:t xml:space="preserve">supplies, and greater student employment opportunities (e.g. paid internships or work experience).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 top motivators for students included career options and securing employment, it seems reasonable that comprehensive career services</w:t>
              <w:br w:type="textWrapping"/>
              <w:t xml:space="preserve">would be crucial in assisting students with career advising, job search, interview techniques, résumé building, and other</w:t>
              <w:br w:type="textWrapping"/>
              <w:t xml:space="preserve">skills and services required to secure successful employment.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Another way to support students with family responsibilities may involve greater on-campus assistance for students with children (e.g. easily accessible drop-off/pickup childcare), vouchers or gift cards for personal needs and groceries, more college success workshops/courses</w:t>
              <w:br w:type="textWrapping"/>
              <w:t xml:space="preserve">providing academic success skills, and personal mental health support services.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Talking to DI populations to learn about their encounters with institutional barriers (the findings from this project </w:t>
              <w:br w:type="textWrapping"/>
              <w:t xml:space="preserve">offer a snapshot of student perceptions and their experiences offering a preliminary understanding of how to address </w:t>
              <w:br w:type="textWrapping"/>
              <w:t xml:space="preserve">their needs.)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Long term professional development training to help professors develop best practices for promoting safe classroom environments, incorporating more culturally </w:t>
              <w:br w:type="textWrapping"/>
              <w:t xml:space="preserve">relevant course materials, implementing diverse learning strategies, and building connections with diverse students in </w:t>
              <w:br w:type="textWrapping"/>
              <w:t xml:space="preserve">their courses.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Identify/hire/train dedicated Outreach Specialists to collaborate with college and high</w:t>
              <w:br w:type="textWrapping"/>
              <w:t xml:space="preserve">school/Student staff to provide information on career options, and college programs to</w:t>
              <w:br w:type="textWrapping"/>
              <w:t xml:space="preserve">prospective high school seniors and their families.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Identify/hire/train a dedicated Financial Aid Specialists to provide financial aid</w:t>
              <w:br w:type="textWrapping"/>
              <w:t xml:space="preserve">information/literacy workshops and financial aid application assistance.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Administer needs assessment to prospective students to determine their financial</w:t>
              <w:br w:type="textWrapping"/>
              <w:t xml:space="preserve">needs (e.g., financial aid, textbooks, college supplies, necessity to work).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Collaborate with Career and Pathways Center or Homebases and faculty to administer</w:t>
              <w:br w:type="textWrapping"/>
              <w:t xml:space="preserve">career assessments, provide labor information and provide career exploration</w:t>
              <w:br w:type="textWrapping"/>
              <w:t xml:space="preserve">information.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Deploy financial aid specialist(s) and provide intrusive follow up to African American</w:t>
              <w:br w:type="textWrapping"/>
              <w:t xml:space="preserve">students three weeks prior to the start of the semester and three weeks after the</w:t>
              <w:br w:type="textWrapping"/>
              <w:t xml:space="preserve">semester has begun.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Include financial aid information in ARC literature and view books targeted to</w:t>
              <w:br w:type="textWrapping"/>
              <w:t xml:space="preserve">prospective Black and African American students.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Partner with community-based organizations to provide resources and support (e.g.</w:t>
              <w:br w:type="textWrapping"/>
              <w:t xml:space="preserve">housing assistance and other essential needs.)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Utilize integrated Student Success Teams – team members should include: counseling</w:t>
              <w:br w:type="textWrapping"/>
              <w:t xml:space="preserve">faculty, instructional faculty, peer mentors, tutors, librarians, Student Personnel</w:t>
              <w:br w:type="textWrapping"/>
              <w:t xml:space="preserve">Specialists, technology specialist, Workforce Development/Internship staff, and a</w:t>
              <w:br w:type="textWrapping"/>
              <w:t xml:space="preserve">Financial Aid/literacy specialist to provide case management support to students.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Create Black Faculty and Staff Advisory Council to provide advisement on issues</w:t>
              <w:br w:type="textWrapping"/>
              <w:t xml:space="preserve">regarding Black and African American student success and student needs.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Identify a dedicated space with budget and staffing for Black and African American</w:t>
              <w:br w:type="textWrapping"/>
              <w:t xml:space="preserve">students to build community, access resources, affirm identity and cultivate</w:t>
              <w:br w:type="textWrapping"/>
              <w:t xml:space="preserve">connections between students, staff and faculty.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Utilize Starfish or other comparable technology, to create warm hand-offs, positive</w:t>
              <w:br w:type="textWrapping"/>
              <w:t xml:space="preserve">reinforcement, referrals to people via technology.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Expand course offerings of GE courses with an African American emphasis taught by</w:t>
              <w:br w:type="textWrapping"/>
              <w:t xml:space="preserve">equity minded, culturally responsive faculty.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Publish annually in print or electronically a directory of ARC Black and African American</w:t>
              <w:br w:type="textWrapping"/>
              <w:t xml:space="preserve">faculty and staff members and disseminate to new students.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Increase the capacity of Umoja Sakhu and/or other programs and services which focus</w:t>
              <w:br w:type="textWrapping"/>
              <w:t xml:space="preserve">on positive racial identity development through curriculum as well as programming and</w:t>
              <w:br w:type="textWrapping"/>
              <w:t xml:space="preserve">services.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Disseminate Welcome Letter with links to resources, services, programs, BFS Directory,</w:t>
              <w:br w:type="textWrapping"/>
              <w:t xml:space="preserve">to all new students who identify as Black or African American.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Identify/hire/train Instructional Assistants, Student Personnel Assistants, student</w:t>
              <w:br w:type="textWrapping"/>
              <w:t xml:space="preserve">assistants, peer mentors, tutors and technology aids; embed them in classes and offer</w:t>
              <w:br w:type="textWrapping"/>
              <w:t xml:space="preserve">follow-up academic assistance to students.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Collaborate with Workforce Development and Internship Program to identify funding </w:t>
              <w:br w:type="textWrapping"/>
              <w:t xml:space="preserve">sources, provide stipends for internships and employment opportunities.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Dedicate funds, administered by an advisory board, to supply students with funding for</w:t>
              <w:br w:type="textWrapping"/>
              <w:t xml:space="preserve">textbooks, college resources and other essential needs.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Create technology loan programs.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Invest in teacher training programs like those offered by the Association of College and</w:t>
              <w:br w:type="textWrapping"/>
              <w:t xml:space="preserve">University Educators (ACUE) and the Center for Organizational Responsibility and</w:t>
              <w:br w:type="textWrapping"/>
              <w:t xml:space="preserve">Advancement (CORA) to encourage, support and assist faculty in learning effective</w:t>
              <w:br w:type="textWrapping"/>
              <w:t xml:space="preserve">teaching strategies.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Initiate cross-talk opportunities for student, staff and faculty to connect.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Embed Instructional Assistants, Student Personnel Assistants, tutors, and student</w:t>
              <w:br w:type="textWrapping"/>
              <w:t xml:space="preserve">technology assistants in classes.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Arial" w:cs="Arial" w:eastAsia="Arial" w:hAnsi="Arial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LatinX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44.0" w:type="dxa"/>
        <w:jc w:val="left"/>
        <w:tblLayout w:type="fixed"/>
        <w:tblLook w:val="0400"/>
      </w:tblPr>
      <w:tblGrid>
        <w:gridCol w:w="7012"/>
        <w:gridCol w:w="2332"/>
        <w:tblGridChange w:id="0">
          <w:tblGrid>
            <w:gridCol w:w="7012"/>
            <w:gridCol w:w="2332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Recommendation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Progress 1-5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Treat This Project as </w:t>
              <w:br w:type="textWrapping"/>
              <w:t xml:space="preserve">Iterative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Publicly, regularly, and emphatically communicate vocal, unwavering support and </w:t>
              <w:br w:type="textWrapping"/>
              <w:t xml:space="preserve">protection for LGBTQ and undocumented students / students from mixed-status </w:t>
              <w:br w:type="textWrapping"/>
              <w:t xml:space="preserve">families and against hate crimes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Involve Parent/Family </w:t>
              <w:br w:type="textWrapping"/>
              <w:t xml:space="preserve">Implement Family Resource Centers/Liaisons </w:t>
              <w:br w:type="textWrapping"/>
              <w:t xml:space="preserve">translate material into Spanish in print and online </w:t>
              <w:br w:type="textWrapping"/>
              <w:t xml:space="preserve">create space for families </w:t>
              <w:br w:type="textWrapping"/>
              <w:t xml:space="preserve">reduce unfriendly messaging and policies about children and eating on campus </w:t>
              <w:br w:type="textWrapping"/>
              <w:t xml:space="preserve">more transfer, financial aid, etc. workshops geared to parents and family members of </w:t>
              <w:br w:type="textWrapping"/>
              <w:t xml:space="preserve">students held during different hours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Allocate dedicated space for Latinx students to study, get counseling and personal/career advice, </w:t>
              <w:br w:type="textWrapping"/>
              <w:t xml:space="preserve">do extracurricular activities, receive tutoring, relax, be affirmed, inspired, and decrease isolation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Prioritize low-income students</w:t>
              <w:br w:type="textWrapping"/>
              <w:t xml:space="preserve">work with nonprofits and the ARC Office of Philanthropy (ARC Foundation) to pay</w:t>
              <w:br w:type="textWrapping"/>
              <w:t xml:space="preserve">undocumented students stipends for community service, provide emergency funds for Latinx students, especially undocumented and mixed</w:t>
              <w:br w:type="textWrapping"/>
              <w:t xml:space="preserve">status families</w:t>
              <w:br w:type="textWrapping"/>
              <w:t xml:space="preserve">publicize and explicitly state when funds are available for undocumented students too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hire bilingual English/Spanish speaking, culturally competent, Latinx Outreach Officer to </w:t>
              <w:br w:type="textWrapping"/>
              <w:t xml:space="preserve">reach out to high school students and begin acclimation to ARC and processes for </w:t>
              <w:br w:type="textWrapping"/>
              <w:t xml:space="preserve">admissions, financial aid, dual enrollment, and collaborate with high school counselors </w:t>
              <w:br w:type="textWrapping"/>
              <w:t xml:space="preserve">and faculty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support PUENTE’s outreach to high school students to help with application process, </w:t>
              <w:br w:type="textWrapping"/>
              <w:t xml:space="preserve">filing financial aid, collaborating with high school staff, etc.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institute Welcome Days for visiting/current Latinx high school students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Clarify pathways to students and make sure they understand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hire former PUENTE students to tutor current PUENTE students and hire more latinX tutors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Expand legal services to undocumented students and students from mixed status families as well </w:t>
              <w:br w:type="textWrapping"/>
              <w:t xml:space="preserve">as LGBTQ Latinx students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Institute Latinx welcome activities each semester with a focus on academics.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Provide/Support student led research or research presentations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Expand summer course offerings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Institute PUENTE or HSI-related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Fund more work study positions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Launch programs for neglected groups, including formerly incarcerated students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Continue to build “culture of equity” within New Faculty Academy, Equity Action Institute, and </w:t>
              <w:br w:type="textWrapping"/>
              <w:t xml:space="preserve">all professional development by asking these groups to volunteer to examine inequities in their </w:t>
              <w:br w:type="textWrapping"/>
              <w:t xml:space="preserve">departments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Institute FIGs—faculty inquiry groups–whose members volunteer to examine inequities in their </w:t>
              <w:br w:type="textWrapping"/>
              <w:t xml:space="preserve">departments if unable to happen in other professional development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Publicize academic success rates by race/ethnicity in every department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Bring in national experts on race in higher education to train faculty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implement recommendations from Professional Development and Training Plan Project Team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work with Center for Teaching and Learning to reimagine and implement more culturally </w:t>
              <w:br w:type="textWrapping"/>
              <w:t xml:space="preserve">relevant and trauma-informed pedagogical approaches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Prioritize recruiting, hiring, and retaining bicultural, bilingual Spanish-speaking Latinx and equity minded staff, faculty, and administrators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Diversify hiring guidelines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Retain Latinx staff, faculty, and administrators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API</w:t>
      </w:r>
    </w:p>
    <w:p w:rsidR="00000000" w:rsidDel="00000000" w:rsidP="00000000" w:rsidRDefault="00000000" w:rsidRPr="00000000" w14:paraId="0000009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44.0" w:type="dxa"/>
        <w:jc w:val="left"/>
        <w:tblLayout w:type="fixed"/>
        <w:tblLook w:val="0400"/>
      </w:tblPr>
      <w:tblGrid>
        <w:gridCol w:w="7012"/>
        <w:gridCol w:w="2332"/>
        <w:tblGridChange w:id="0">
          <w:tblGrid>
            <w:gridCol w:w="7012"/>
            <w:gridCol w:w="2332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Recommendation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Progress 1-5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Continue to support practices of disaggregating</w:t>
              <w:br w:type="textWrapping"/>
              <w:t xml:space="preserve">data on API ethnicities and push for further disaggregating the “Other Asian” category.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Build upon promising practices within PRISE to deepen the sense of belonging at ARC and support student identity</w:t>
              <w:br w:type="textWrapping"/>
              <w:t xml:space="preserve">development.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Extend culturally responsive teaching and culturally-relevant </w:t>
              <w:br w:type="textWrapping"/>
              <w:t xml:space="preserve">instruction to improve outcomes for DI-API </w:t>
              <w:br w:type="textWrapping"/>
              <w:t xml:space="preserve">students.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Develop outreach and  support strategies focused </w:t>
              <w:br w:type="textWrapping"/>
              <w:t xml:space="preserve">on guiding DI-API students  to support services,  financial aid, and career resources.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Conduct further analysis of the API Student experience Survey and additional research.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Form an API-focused group to support the recruitment and retention of employees.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Support API Students  during rise in anti-Asian </w:t>
              <w:br w:type="textWrapping"/>
              <w:t xml:space="preserve">hate crimes.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Arial" w:cs="Arial" w:eastAsia="Arial" w:hAnsi="Arial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LGBTQIA+</w:t>
      </w:r>
    </w:p>
    <w:p w:rsidR="00000000" w:rsidDel="00000000" w:rsidP="00000000" w:rsidRDefault="00000000" w:rsidRPr="00000000" w14:paraId="000000A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44.0" w:type="dxa"/>
        <w:jc w:val="left"/>
        <w:tblLayout w:type="fixed"/>
        <w:tblLook w:val="0400"/>
      </w:tblPr>
      <w:tblGrid>
        <w:gridCol w:w="7012"/>
        <w:gridCol w:w="2332"/>
        <w:tblGridChange w:id="0">
          <w:tblGrid>
            <w:gridCol w:w="7012"/>
            <w:gridCol w:w="2332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Recommendation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Progress 1-5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Improve data collection </w:t>
              <w:br w:type="textWrapping"/>
              <w:t xml:space="preserve">regarding LGBTQIA+ status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Adopt a trickle up approach </w:t>
              <w:br w:type="textWrapping"/>
              <w:t xml:space="preserve">that expects those in </w:t>
              <w:br w:type="textWrapping"/>
              <w:t xml:space="preserve">positions of power to shift </w:t>
              <w:br w:type="textWrapping"/>
              <w:t xml:space="preserve">thinking around policy </w:t>
              <w:br w:type="textWrapping"/>
              <w:t xml:space="preserve">making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Engage and/or assign a </w:t>
              <w:br w:type="textWrapping"/>
              <w:t xml:space="preserve">culturally competent mental </w:t>
              <w:br w:type="textWrapping"/>
              <w:t xml:space="preserve">health professional and </w:t>
              <w:br w:type="textWrapping"/>
              <w:t xml:space="preserve">basic needs programming to </w:t>
              <w:br w:type="textWrapping"/>
              <w:t xml:space="preserve">assist LGBTQIA+ students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Create an inclusive </w:t>
              <w:br w:type="textWrapping"/>
              <w:t xml:space="preserve">classroom environment and </w:t>
              <w:br w:type="textWrapping"/>
              <w:t xml:space="preserve">curriculum for LGBTQIA+ </w:t>
              <w:br w:type="textWrapping"/>
              <w:t xml:space="preserve">students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Employing more queer faculty and staff, particularly queer BIPOC (Black, Indigenous,</w:t>
              <w:br w:type="textWrapping"/>
              <w:t xml:space="preserve">and People of Color) faculty and staff.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Strive for smaller class sizes.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Revise curriculum so it is culturally relevant and representative of intersectional</w:t>
              <w:br w:type="textWrapping"/>
              <w:t xml:space="preserve">identities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Provide support for revising curriculum through the Academic Senate Curriculum</w:t>
              <w:br w:type="textWrapping"/>
              <w:t xml:space="preserve">Committee and professional development.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Alter the reporting structure to place the ARC Pride Center under the oversight of the</w:t>
              <w:br w:type="textWrapping"/>
              <w:t xml:space="preserve">Dean of Equity and Inclusion.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Increase Pride Center annual funding to better support programming and student</w:t>
              <w:br w:type="textWrapping"/>
              <w:t xml:space="preserve">initiatives for our LGBTQIA+ students.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Maintain equitable staffing levels. Specifically, our campus DI populations are not</w:t>
              <w:br w:type="textWrapping"/>
              <w:t xml:space="preserve">part time nor are they temporary, therefore, the classified professionals who serve</w:t>
              <w:br w:type="textWrapping"/>
              <w:t xml:space="preserve">them should not be either! Positions serving DI populations should be full-time and</w:t>
              <w:br w:type="textWrapping"/>
              <w:t xml:space="preserve">permanent.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Evaluate the titles, job classifications, and position descriptions – recognizing and</w:t>
              <w:br w:type="textWrapping"/>
              <w:t xml:space="preserve">compensating specialized knowledge and skills – for centers that support all campus</w:t>
              <w:br w:type="textWrapping"/>
              <w:t xml:space="preserve">DI populations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Advocate for a district-level liaison to help facilitate efforts across all campuses while</w:t>
              <w:br w:type="textWrapping"/>
              <w:t xml:space="preserve">also recognizing the need for campus-level involvement in decisions about</w:t>
              <w:br w:type="textWrapping"/>
              <w:t xml:space="preserve">programming and other local efforts.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Commit time and resources for ARC support entities to interact (e.g., regular</w:t>
              <w:br w:type="textWrapping"/>
              <w:t xml:space="preserve">meetings, committee, working group, etc.) to better coordinate efforts that provide</w:t>
              <w:br w:type="textWrapping"/>
              <w:t xml:space="preserve">support across various facets of students’ lives.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Create clear and consistent methods for sharing information in the LGBTQIA+</w:t>
              <w:br w:type="textWrapping"/>
              <w:t xml:space="preserve">community’s own voice about PRIDE Center programming with other student support</w:t>
              <w:br w:type="textWrapping"/>
              <w:t xml:space="preserve">programs.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Expand the number of dedicated hours assigned to the Pride Center for academic</w:t>
              <w:br w:type="textWrapping"/>
              <w:t xml:space="preserve">counseling.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Improve data collection </w:t>
              <w:br w:type="textWrapping"/>
              <w:t xml:space="preserve">regarding LGBTQIA+ status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Adopt a trickle up approach </w:t>
              <w:br w:type="textWrapping"/>
              <w:t xml:space="preserve">that expects those in </w:t>
              <w:br w:type="textWrapping"/>
              <w:t xml:space="preserve">positions of power to shift </w:t>
              <w:br w:type="textWrapping"/>
              <w:t xml:space="preserve">thinking around policy </w:t>
              <w:br w:type="textWrapping"/>
              <w:t xml:space="preserve">making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Engage and/or assign a </w:t>
              <w:br w:type="textWrapping"/>
              <w:t xml:space="preserve">culturally competent mental </w:t>
              <w:br w:type="textWrapping"/>
              <w:t xml:space="preserve">health professional and </w:t>
              <w:br w:type="textWrapping"/>
              <w:t xml:space="preserve">basic needs programming to </w:t>
              <w:br w:type="textWrapping"/>
              <w:t xml:space="preserve">assist LGBTQIA+ students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Create an inclusive </w:t>
              <w:br w:type="textWrapping"/>
              <w:t xml:space="preserve">classroom environment and </w:t>
              <w:br w:type="textWrapping"/>
              <w:t xml:space="preserve">curriculum for LGBTQIA+ </w:t>
              <w:br w:type="textWrapping"/>
              <w:t xml:space="preserve">students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201f1e"/>
                <w:rtl w:val="0"/>
              </w:rPr>
              <w:t xml:space="preserve">Employing more queer faculty and staff, particularly queer BIPOC (Black, Indigenous,</w:t>
              <w:br w:type="textWrapping"/>
              <w:t xml:space="preserve">and People of Color) faculty and staff.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Strive for smaller class sizes.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Native American</w:t>
      </w:r>
    </w:p>
    <w:p w:rsidR="00000000" w:rsidDel="00000000" w:rsidP="00000000" w:rsidRDefault="00000000" w:rsidRPr="00000000" w14:paraId="000000E0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44.0" w:type="dxa"/>
        <w:jc w:val="left"/>
        <w:tblLayout w:type="fixed"/>
        <w:tblLook w:val="0400"/>
      </w:tblPr>
      <w:tblGrid>
        <w:gridCol w:w="5096"/>
        <w:gridCol w:w="4248"/>
        <w:tblGridChange w:id="0">
          <w:tblGrid>
            <w:gridCol w:w="5096"/>
            <w:gridCol w:w="4248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Recommendation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Progress 1-5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ARC must acknowledge its historical relationship to the land that it occupies.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ARC should form executive-level MOU’s with local tribes to establish reciprocal </w:t>
              <w:br w:type="textWrapping"/>
              <w:t xml:space="preserve">relationships and unique services for citizens of those nations.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ARC should create the administrative capacity to establish and maintain relationships </w:t>
              <w:br w:type="textWrapping"/>
              <w:t xml:space="preserve">with the tribes represented by its American Indian students.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ARC should build out support systems for citizens of tribal nations that take into </w:t>
              <w:br w:type="textWrapping"/>
              <w:t xml:space="preserve">account Federal and State Indian law; historic discrimination against citizens of tribal </w:t>
              <w:br w:type="textWrapping"/>
              <w:t xml:space="preserve">nations based on tribal status; K-12 Indian Education, Tribal TANF, Native American </w:t>
              <w:br w:type="textWrapping"/>
              <w:t xml:space="preserve">Health Centers, the Indian Child Welfare Act, the Native American Graves Protection </w:t>
              <w:br w:type="textWrapping"/>
              <w:t xml:space="preserve">and Repatriation Act, and the Native American Religious Freedom Act.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ARC should systematically and in broad strokes employ a sovereignty frame that may </w:t>
              <w:br w:type="textWrapping"/>
              <w:t xml:space="preserve">inform and enrich instruction, operations, construction, planning, and hiring.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Establish an Office of Tribal Relations to create, maintain, and support the above so as</w:t>
              <w:br w:type="textWrapping"/>
              <w:t xml:space="preserve">to create an environment where American Indian students can thrive.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 continued dedicated physical space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Permanent coordination and permanent staffing for the Native student support </w:t>
              <w:br w:type="textWrapping"/>
              <w:t xml:space="preserve">program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 operating budget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Aid navigating through first-in-college informational barriers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Pathways support, Tribal scholarship facilitation,Dedicated counseling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Direct aid: textbook library, Chromebooks for checkout, food resources, housing </w:t>
              <w:br w:type="textWrapping"/>
              <w:t xml:space="preserve">partnerships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Campus and community role models and mentors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Peer group support through Native Peer Advisors Corps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Motivational events anchored in American Indian cultural practices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 continuation of the land statement practice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Creation of a roster of validated, community-approved consultants to provide individual</w:t>
              <w:br w:type="textWrapping"/>
              <w:t xml:space="preserve">and small group training to ARC employees in the areas of American Indian cultural</w:t>
              <w:br w:type="textWrapping"/>
              <w:t xml:space="preserve">awareness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ARC teachers and counselors trained in cultural awareness regarding Native Americans, microaggression avoidance, "warm demanding" and "proximal</w:t>
              <w:br w:type="textWrapping"/>
              <w:t xml:space="preserve">development" (Hammond)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Practitioner development in trauma awareness and trauma-informed approaches to</w:t>
              <w:br w:type="textWrapping"/>
              <w:t xml:space="preserve">interactions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Mental and physical health services provided in partnership with the Sacramento Native</w:t>
              <w:br w:type="textWrapping"/>
              <w:t xml:space="preserve">American Health Center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Healthy families workshops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Sobriety and addiction support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0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Outreach and collaboration with local Indian Education K-12 programs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Collaboration with Native student support programs at CSU and UC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Meaningful, formal partnerships with regional California tribal nations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Participation in the Sacramento Native American Higher Education Collaborative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Communication on a case-by-case basis with the specific tribes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Statewide visibility and articulation with other American Indian associations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30.0" w:type="dxa"/>
              <w:left w:w="45.0" w:type="dxa"/>
              <w:bottom w:w="3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Shift to a sovereignty frame when</w:t>
              <w:br w:type="textWrapping"/>
              <w:t xml:space="preserve">addressing American Indian (AI) education and pivot away</w:t>
              <w:br w:type="textWrapping"/>
              <w:t xml:space="preserve">from the consideration of American Indians as part of a</w:t>
              <w:br w:type="textWrapping"/>
              <w:t xml:space="preserve">racial frame. 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D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ay">
    <w:embedRegular w:fontKey="{00000000-0000-0000-0000-000000000000}" r:id="rId1" w:subsetted="0"/>
    <w:embedBold w:fontKey="{00000000-0000-0000-0000-000000000000}" r:id="rId2" w:subsetted="0"/>
  </w:font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>
      <w:spacing w:after="160" w:lineRule="auto"/>
    </w:pPr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